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90088052"/>
        <w:docPartObj>
          <w:docPartGallery w:val="Cover Pages"/>
          <w:docPartUnique/>
        </w:docPartObj>
      </w:sdtPr>
      <w:sdtEndPr>
        <w:rPr>
          <w:b/>
          <w:bCs/>
          <w:color w:val="404040" w:themeColor="text1" w:themeTint="BF"/>
        </w:rPr>
      </w:sdtEndPr>
      <w:sdtContent>
        <w:p w14:paraId="7E86F852" w14:textId="6BDFA751" w:rsidR="00A02B42" w:rsidRDefault="00A02B42">
          <w:pPr>
            <w:rPr>
              <w:rFonts w:ascii="Times New Roman" w:eastAsia="Times New Roman" w:hAnsi="Times New Roman" w:cs="Times New Roman"/>
              <w:b/>
              <w:bCs/>
              <w:color w:val="404040" w:themeColor="text1" w:themeTint="BF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1E8D1E" wp14:editId="19781DD3">
                    <wp:simplePos x="0" y="0"/>
                    <wp:positionH relativeFrom="page">
                      <wp:posOffset>222250</wp:posOffset>
                    </wp:positionH>
                    <wp:positionV relativeFrom="page">
                      <wp:posOffset>2559050</wp:posOffset>
                    </wp:positionV>
                    <wp:extent cx="7315200" cy="4522470"/>
                    <wp:effectExtent l="0" t="0" r="0" b="1143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522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8D43B6" w14:textId="70CC551C" w:rsidR="00DA7C4D" w:rsidRPr="00AE3BCA" w:rsidRDefault="00702336">
                                <w:pPr>
                                  <w:jc w:val="right"/>
                                  <w:rPr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Perpetua" w:hAnsi="Perpetua"/>
                                      <w:b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Perpetua" w:hAnsi="Perpetua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Gminny PROGRAM WSPIERANIA RODZINY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Perpetua" w:hAnsi="Perpetua"/>
                                    <w:b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6B5CF4" w14:textId="12FBFF8E" w:rsidR="00DA7C4D" w:rsidRDefault="00DA7C4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AE3BCA">
                                      <w:rPr>
                                        <w:rFonts w:ascii="Perpetua" w:hAnsi="Perpetua"/>
                                        <w:b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na lata 2021-2023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1E8D1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4" o:spid="_x0000_s1026" type="#_x0000_t202" style="position:absolute;margin-left:17.5pt;margin-top:201.5pt;width:8in;height:356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" filled="f" stroked="f" strokeweight=".5pt">
                    <v:textbox inset="126pt,0,54pt,0">
                      <w:txbxContent>
                        <w:p w14:paraId="248D43B6" w14:textId="70CC551C" w:rsidR="00DA7C4D" w:rsidRPr="00AE3BCA" w:rsidRDefault="00702336">
                          <w:pPr>
                            <w:jc w:val="right"/>
                            <w:rPr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Perpetua" w:hAnsi="Perpetua"/>
                                <w:b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rFonts w:ascii="Perpetua" w:hAnsi="Perpetua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Gminny PROGRAM WSPIERANIA RODZINY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Perpetua" w:hAnsi="Perpetua"/>
                              <w:b/>
                              <w:color w:val="404040" w:themeColor="text1" w:themeTint="BF"/>
                              <w:sz w:val="48"/>
                              <w:szCs w:val="48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A6B5CF4" w14:textId="12FBFF8E" w:rsidR="00DA7C4D" w:rsidRDefault="00DA7C4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AE3BCA">
                                <w:rPr>
                                  <w:rFonts w:ascii="Perpetua" w:hAnsi="Perpetua"/>
                                  <w:b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na lata 2021-2023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EB44007" wp14:editId="040912A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8A13866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mpa2QAAAAYBAAAPAAAAZHJzL2Rvd25yZXYueG1s&#10;TI9Bb8IwDIXvk/YfIk/abaRlG9u6pgihcUYULtxC4zXVEqdqApR/P7PLuFh+etZ7n8v56J044RC7&#10;QArySQYCqQmmo1bBbrt6egcRkyajXSBUcMEI8+r+rtSFCWfa4KlOreAQioVWYFPqCyljY9HrOAk9&#10;EnvfYfA6sRxaaQZ95nDv5DTLZtLrjrjB6h6XFpuf+ui5N67fvpz068u4ssvFc+j2uKmVenwYF58g&#10;Eo7p/xiu+IwOFTMdwpFMFE4BP5L+5tXLX6esD7x95C8gq1Le4le/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1E5149" wp14:editId="0521409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Perpetua" w:hAnsi="Perpetua"/>
                                    <w:b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B686681" w14:textId="2745C113" w:rsidR="00DA7C4D" w:rsidRPr="00AE3BCA" w:rsidRDefault="00DA7C4D">
                                    <w:pPr>
                                      <w:pStyle w:val="Bezodstpw"/>
                                      <w:jc w:val="right"/>
                                      <w:rPr>
                                        <w:rFonts w:ascii="Perpetua" w:hAnsi="Perpetua"/>
                                        <w:b/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</w:pPr>
                                    <w:r w:rsidRPr="00AE3BCA">
                                      <w:rPr>
                                        <w:rFonts w:ascii="Perpetua" w:hAnsi="Perpetua"/>
                                        <w:b/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Chojna 2021 r.</w:t>
                                    </w:r>
                                  </w:p>
                                </w:sdtContent>
                              </w:sdt>
                              <w:p w14:paraId="2F3130A4" w14:textId="08930865" w:rsidR="00DA7C4D" w:rsidRDefault="00702336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A7C4D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6B1E5149" id="Pole tekstowe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Perpetua" w:hAnsi="Perpetua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B686681" w14:textId="2745C113" w:rsidR="00DA7C4D" w:rsidRPr="00AE3BCA" w:rsidRDefault="00DA7C4D">
                              <w:pPr>
                                <w:pStyle w:val="Bezodstpw"/>
                                <w:jc w:val="right"/>
                                <w:rPr>
                                  <w:rFonts w:ascii="Perpetua" w:hAnsi="Perpetua"/>
                                  <w:b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</w:pPr>
                              <w:r w:rsidRPr="00AE3BCA">
                                <w:rPr>
                                  <w:rFonts w:ascii="Perpetua" w:hAnsi="Perpetua"/>
                                  <w:b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Chojna 2021 r.</w:t>
                              </w:r>
                            </w:p>
                          </w:sdtContent>
                        </w:sdt>
                        <w:p w14:paraId="2F3130A4" w14:textId="08930865" w:rsidR="00DA7C4D" w:rsidRDefault="00702336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A7C4D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B72656" wp14:editId="7E22C61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ED9A79" w14:textId="4B5DEFE4" w:rsidR="00DA7C4D" w:rsidRDefault="00DA7C4D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7B72656" id="Pole tekstowe 153" o:spid="_x0000_s1028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C/iAIAAG4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" filled="f" stroked="f" strokeweight=".5pt">
                    <v:textbox style="mso-fit-shape-to-text:t" inset="126pt,0,54pt,0">
                      <w:txbxContent>
                        <w:p w14:paraId="1EED9A79" w14:textId="4B5DEFE4" w:rsidR="00DA7C4D" w:rsidRDefault="00DA7C4D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bCs/>
              <w:color w:val="404040" w:themeColor="text1" w:themeTint="BF"/>
            </w:rPr>
            <w:br w:type="page"/>
          </w:r>
        </w:p>
      </w:sdtContent>
    </w:sdt>
    <w:p w14:paraId="558A1C30" w14:textId="0DFEAEDC" w:rsidR="005420AC" w:rsidRDefault="005420AC" w:rsidP="005420AC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SPIS TREŚCI</w:t>
      </w:r>
    </w:p>
    <w:p w14:paraId="2E683541" w14:textId="5A564F46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rFonts w:ascii="TimesNewRomanPSMT" w:hAnsi="TimesNewRomanPSMT" w:cs="TimesNewRomanPSMT"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I. WPROWADZENIE………………………………………………………………………..</w:t>
      </w:r>
      <w:r w:rsidR="00F45950" w:rsidRPr="00390106">
        <w:rPr>
          <w:b/>
          <w:bCs/>
          <w:color w:val="404040" w:themeColor="text1" w:themeTint="BF"/>
        </w:rPr>
        <w:t>2</w:t>
      </w:r>
    </w:p>
    <w:p w14:paraId="6ECFD3F4" w14:textId="0111450D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II. UWARUNKOWANIA PRAWN</w:t>
      </w:r>
      <w:r w:rsidR="00F45950" w:rsidRPr="00390106">
        <w:rPr>
          <w:b/>
          <w:bCs/>
          <w:color w:val="404040" w:themeColor="text1" w:themeTint="BF"/>
        </w:rPr>
        <w:t>E………………….</w:t>
      </w:r>
      <w:r w:rsidRPr="00390106">
        <w:rPr>
          <w:b/>
          <w:bCs/>
          <w:color w:val="404040" w:themeColor="text1" w:themeTint="BF"/>
        </w:rPr>
        <w:t>…………………………….………</w:t>
      </w:r>
      <w:r w:rsidR="00F45950" w:rsidRPr="00390106">
        <w:rPr>
          <w:b/>
          <w:bCs/>
          <w:color w:val="404040" w:themeColor="text1" w:themeTint="BF"/>
        </w:rPr>
        <w:t>2</w:t>
      </w:r>
    </w:p>
    <w:p w14:paraId="73160970" w14:textId="2F0D4D86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III. CHARAKTERYSTYKA</w:t>
      </w:r>
      <w:r w:rsidR="00F45950" w:rsidRPr="00390106">
        <w:rPr>
          <w:b/>
          <w:bCs/>
          <w:color w:val="404040" w:themeColor="text1" w:themeTint="BF"/>
        </w:rPr>
        <w:t xml:space="preserve"> ŚRODOWISKA LOKALNEGO</w:t>
      </w:r>
      <w:r w:rsidRPr="00390106">
        <w:rPr>
          <w:b/>
          <w:bCs/>
          <w:color w:val="404040" w:themeColor="text1" w:themeTint="BF"/>
        </w:rPr>
        <w:t xml:space="preserve"> CHOJNA</w:t>
      </w:r>
      <w:r w:rsidR="00F45950" w:rsidRPr="00390106">
        <w:rPr>
          <w:b/>
          <w:bCs/>
          <w:color w:val="404040" w:themeColor="text1" w:themeTint="BF"/>
        </w:rPr>
        <w:t>………</w:t>
      </w:r>
      <w:r w:rsidR="00F01B4B">
        <w:rPr>
          <w:b/>
          <w:bCs/>
          <w:color w:val="404040" w:themeColor="text1" w:themeTint="BF"/>
        </w:rPr>
        <w:t>…</w:t>
      </w:r>
      <w:r w:rsidR="00F45950" w:rsidRPr="00390106">
        <w:rPr>
          <w:b/>
          <w:bCs/>
          <w:color w:val="404040" w:themeColor="text1" w:themeTint="BF"/>
        </w:rPr>
        <w:t>……</w:t>
      </w:r>
      <w:r w:rsidRPr="00390106">
        <w:rPr>
          <w:b/>
          <w:bCs/>
          <w:color w:val="404040" w:themeColor="text1" w:themeTint="BF"/>
        </w:rPr>
        <w:t>.</w:t>
      </w:r>
      <w:r w:rsidR="00F45950" w:rsidRPr="00390106">
        <w:rPr>
          <w:b/>
          <w:bCs/>
          <w:color w:val="404040" w:themeColor="text1" w:themeTint="BF"/>
        </w:rPr>
        <w:t>.3</w:t>
      </w:r>
    </w:p>
    <w:p w14:paraId="30744BA5" w14:textId="311CCFA5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 xml:space="preserve">IV. </w:t>
      </w:r>
      <w:r w:rsidR="00F45950" w:rsidRPr="00390106">
        <w:rPr>
          <w:b/>
          <w:color w:val="404040" w:themeColor="text1" w:themeTint="BF"/>
        </w:rPr>
        <w:t>SYTUACJA RODZIN Z DZIEĆMI ORAZ UDZIELANE FORMY POMOCY</w:t>
      </w:r>
      <w:r w:rsidR="00F45950" w:rsidRPr="00390106">
        <w:rPr>
          <w:b/>
          <w:bCs/>
          <w:color w:val="404040" w:themeColor="text1" w:themeTint="BF"/>
        </w:rPr>
        <w:t>….…6</w:t>
      </w:r>
    </w:p>
    <w:p w14:paraId="500A138E" w14:textId="165CA47A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 xml:space="preserve">V. </w:t>
      </w:r>
      <w:r w:rsidR="0085648A" w:rsidRPr="00390106">
        <w:rPr>
          <w:rFonts w:eastAsiaTheme="minorEastAsia"/>
          <w:b/>
          <w:color w:val="404040" w:themeColor="text1" w:themeTint="BF"/>
        </w:rPr>
        <w:t>REALIZACJA USTAWY O WSPIERANIU RODZINY I SYSTEMIE PIECZY ZASTĘPCZEJ ……………………………………………………………………………....11</w:t>
      </w:r>
      <w:r w:rsidR="0085648A" w:rsidRPr="00390106">
        <w:rPr>
          <w:b/>
          <w:bCs/>
          <w:color w:val="404040" w:themeColor="text1" w:themeTint="BF"/>
        </w:rPr>
        <w:t xml:space="preserve"> </w:t>
      </w:r>
    </w:p>
    <w:p w14:paraId="2D9D1F94" w14:textId="247B9724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 xml:space="preserve">VI. </w:t>
      </w:r>
      <w:r w:rsidR="0085648A" w:rsidRPr="00390106">
        <w:rPr>
          <w:b/>
          <w:bCs/>
          <w:color w:val="404040" w:themeColor="text1" w:themeTint="BF"/>
        </w:rPr>
        <w:t>ANALIZA SWOT</w:t>
      </w:r>
      <w:r w:rsidRPr="00390106">
        <w:rPr>
          <w:b/>
          <w:bCs/>
          <w:color w:val="404040" w:themeColor="text1" w:themeTint="BF"/>
        </w:rPr>
        <w:t>…………………………………………………</w:t>
      </w:r>
      <w:r w:rsidR="0085648A" w:rsidRPr="00390106">
        <w:rPr>
          <w:b/>
          <w:bCs/>
          <w:color w:val="404040" w:themeColor="text1" w:themeTint="BF"/>
        </w:rPr>
        <w:t>...</w:t>
      </w:r>
      <w:r w:rsidR="00390106" w:rsidRPr="00390106">
        <w:rPr>
          <w:b/>
          <w:bCs/>
          <w:color w:val="404040" w:themeColor="text1" w:themeTint="BF"/>
        </w:rPr>
        <w:t>…………………..16</w:t>
      </w:r>
    </w:p>
    <w:p w14:paraId="7FD1474E" w14:textId="31C5A6D7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VII. CEL</w:t>
      </w:r>
      <w:r w:rsidR="0085648A" w:rsidRPr="00390106">
        <w:rPr>
          <w:b/>
          <w:bCs/>
          <w:color w:val="404040" w:themeColor="text1" w:themeTint="BF"/>
        </w:rPr>
        <w:t xml:space="preserve"> GŁÓWNY I CELE</w:t>
      </w:r>
      <w:r w:rsidRPr="00390106">
        <w:rPr>
          <w:b/>
          <w:bCs/>
          <w:color w:val="404040" w:themeColor="text1" w:themeTint="BF"/>
        </w:rPr>
        <w:t xml:space="preserve"> STRATEGICZNE</w:t>
      </w:r>
      <w:r w:rsidR="0085648A" w:rsidRPr="00390106">
        <w:rPr>
          <w:b/>
          <w:bCs/>
          <w:color w:val="404040" w:themeColor="text1" w:themeTint="BF"/>
        </w:rPr>
        <w:t>………………………………….</w:t>
      </w:r>
      <w:r w:rsidRPr="00390106">
        <w:rPr>
          <w:b/>
          <w:bCs/>
          <w:color w:val="404040" w:themeColor="text1" w:themeTint="BF"/>
        </w:rPr>
        <w:t>……...1</w:t>
      </w:r>
      <w:r w:rsidR="00390106" w:rsidRPr="00390106">
        <w:rPr>
          <w:b/>
          <w:bCs/>
          <w:color w:val="404040" w:themeColor="text1" w:themeTint="BF"/>
        </w:rPr>
        <w:t>8</w:t>
      </w:r>
    </w:p>
    <w:p w14:paraId="54275372" w14:textId="49C5456E" w:rsidR="005C4F69" w:rsidRPr="00390106" w:rsidRDefault="005C4F69" w:rsidP="00390106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010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VIII. HARMONOGRAM REALIZACJI PROGRAMU</w:t>
      </w:r>
      <w:r w:rsidR="00390106" w:rsidRPr="0039010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………………………………….18</w:t>
      </w:r>
    </w:p>
    <w:p w14:paraId="4D2DB12C" w14:textId="0F9724F8" w:rsidR="00390106" w:rsidRPr="00390106" w:rsidRDefault="00390106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IX. ADRESACI PROGRAMU…………...…………………………………………………21</w:t>
      </w:r>
    </w:p>
    <w:p w14:paraId="3CACED68" w14:textId="38AD482C" w:rsidR="00390106" w:rsidRPr="00390106" w:rsidRDefault="00390106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X. EFEKTY PROGRAMU……</w:t>
      </w:r>
      <w:r w:rsidR="003D658E">
        <w:rPr>
          <w:b/>
          <w:bCs/>
          <w:color w:val="404040" w:themeColor="text1" w:themeTint="BF"/>
        </w:rPr>
        <w:t>.</w:t>
      </w:r>
      <w:r w:rsidRPr="00390106">
        <w:rPr>
          <w:b/>
          <w:bCs/>
          <w:color w:val="404040" w:themeColor="text1" w:themeTint="BF"/>
        </w:rPr>
        <w:t>……………………………………………………………21</w:t>
      </w:r>
    </w:p>
    <w:p w14:paraId="0A4CBAC5" w14:textId="31C72C54" w:rsidR="005420AC" w:rsidRPr="00390106" w:rsidRDefault="00390106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XI.</w:t>
      </w:r>
      <w:r w:rsidR="00D510BE">
        <w:rPr>
          <w:b/>
          <w:bCs/>
          <w:color w:val="404040" w:themeColor="text1" w:themeTint="BF"/>
        </w:rPr>
        <w:t>ŹRÓDŁA FINANSOWANIA PROGRAMU……...</w:t>
      </w:r>
      <w:r w:rsidR="005420AC" w:rsidRPr="00390106">
        <w:rPr>
          <w:b/>
          <w:bCs/>
          <w:color w:val="404040" w:themeColor="text1" w:themeTint="BF"/>
        </w:rPr>
        <w:t>………………..……………</w:t>
      </w:r>
      <w:r w:rsidRPr="00390106">
        <w:rPr>
          <w:b/>
          <w:bCs/>
          <w:color w:val="404040" w:themeColor="text1" w:themeTint="BF"/>
        </w:rPr>
        <w:t>…</w:t>
      </w:r>
      <w:r w:rsidR="005420AC" w:rsidRPr="00390106">
        <w:rPr>
          <w:b/>
          <w:bCs/>
          <w:color w:val="404040" w:themeColor="text1" w:themeTint="BF"/>
        </w:rPr>
        <w:t>….</w:t>
      </w:r>
      <w:r w:rsidRPr="00390106">
        <w:rPr>
          <w:b/>
          <w:bCs/>
          <w:color w:val="404040" w:themeColor="text1" w:themeTint="BF"/>
        </w:rPr>
        <w:t>21</w:t>
      </w:r>
    </w:p>
    <w:p w14:paraId="3CA5BD1B" w14:textId="5772FE0B" w:rsidR="005420AC" w:rsidRPr="00390106" w:rsidRDefault="005420AC" w:rsidP="00390106">
      <w:pPr>
        <w:pStyle w:val="NormalnyWeb"/>
        <w:spacing w:before="0" w:beforeAutospacing="0" w:after="0" w:line="360" w:lineRule="auto"/>
        <w:jc w:val="both"/>
        <w:rPr>
          <w:b/>
          <w:bCs/>
          <w:color w:val="404040" w:themeColor="text1" w:themeTint="BF"/>
        </w:rPr>
      </w:pPr>
      <w:r w:rsidRPr="00390106">
        <w:rPr>
          <w:b/>
          <w:bCs/>
          <w:color w:val="404040" w:themeColor="text1" w:themeTint="BF"/>
        </w:rPr>
        <w:t>X</w:t>
      </w:r>
      <w:r w:rsidR="003D658E">
        <w:rPr>
          <w:b/>
          <w:bCs/>
          <w:color w:val="404040" w:themeColor="text1" w:themeTint="BF"/>
        </w:rPr>
        <w:t>I</w:t>
      </w:r>
      <w:r w:rsidR="00390106" w:rsidRPr="00390106">
        <w:rPr>
          <w:b/>
          <w:bCs/>
          <w:color w:val="404040" w:themeColor="text1" w:themeTint="BF"/>
        </w:rPr>
        <w:t>I</w:t>
      </w:r>
      <w:r w:rsidR="00D510BE">
        <w:rPr>
          <w:b/>
          <w:bCs/>
          <w:color w:val="404040" w:themeColor="text1" w:themeTint="BF"/>
        </w:rPr>
        <w:t>. MONITORING I EWALUACJA PROGRAMU</w:t>
      </w:r>
      <w:r w:rsidRPr="00390106">
        <w:rPr>
          <w:b/>
          <w:bCs/>
          <w:color w:val="404040" w:themeColor="text1" w:themeTint="BF"/>
        </w:rPr>
        <w:t>…</w:t>
      </w:r>
      <w:r w:rsidR="00D510BE">
        <w:rPr>
          <w:b/>
          <w:bCs/>
          <w:color w:val="404040" w:themeColor="text1" w:themeTint="BF"/>
        </w:rPr>
        <w:t>...</w:t>
      </w:r>
      <w:r w:rsidRPr="00390106">
        <w:rPr>
          <w:b/>
          <w:bCs/>
          <w:color w:val="404040" w:themeColor="text1" w:themeTint="BF"/>
        </w:rPr>
        <w:t>…………..…………………….</w:t>
      </w:r>
      <w:r w:rsidR="00390106" w:rsidRPr="00390106">
        <w:rPr>
          <w:b/>
          <w:bCs/>
          <w:color w:val="404040" w:themeColor="text1" w:themeTint="BF"/>
        </w:rPr>
        <w:t>21</w:t>
      </w:r>
    </w:p>
    <w:p w14:paraId="6FF427D8" w14:textId="77777777" w:rsidR="005420AC" w:rsidRPr="00320C6C" w:rsidRDefault="005420AC" w:rsidP="005420AC">
      <w:pPr>
        <w:pStyle w:val="NormalnyWeb"/>
        <w:spacing w:before="0" w:beforeAutospacing="0" w:after="0"/>
      </w:pPr>
    </w:p>
    <w:p w14:paraId="65DF7F8E" w14:textId="77777777" w:rsidR="005420AC" w:rsidRDefault="005420AC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EE8B7" w14:textId="77777777" w:rsidR="005420AC" w:rsidRDefault="005420AC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23844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57DAB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2D15B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6476F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F29B7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03AC1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ADFD1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94FBB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4AE0D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5D886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0888A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2D359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8079F" w14:textId="77777777" w:rsidR="003D658E" w:rsidRDefault="003D658E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2E688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2CA25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1C602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60908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52443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D0C90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7AB34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FE140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13BBA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D227D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10009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B1F06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22D81" w14:textId="77777777" w:rsidR="00FA69BD" w:rsidRDefault="00FA69BD" w:rsidP="005420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A135A" w14:textId="030C2359" w:rsidR="00EE6EC0" w:rsidRPr="005C4F69" w:rsidRDefault="00E12DE1" w:rsidP="00596F8C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WPROWADZENIE</w:t>
      </w:r>
    </w:p>
    <w:p w14:paraId="64AB2E77" w14:textId="77777777" w:rsidR="00EE6EC0" w:rsidRDefault="00EE6EC0" w:rsidP="00534508">
      <w:pPr>
        <w:spacing w:after="0" w:line="240" w:lineRule="auto"/>
        <w:jc w:val="both"/>
      </w:pPr>
    </w:p>
    <w:p w14:paraId="43194A79" w14:textId="7B75B2B4" w:rsidR="00EE6EC0" w:rsidRDefault="00EE6EC0" w:rsidP="00866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BBF" w:rsidRPr="00EE6EC0">
        <w:rPr>
          <w:rFonts w:ascii="Times New Roman" w:hAnsi="Times New Roman" w:cs="Times New Roman"/>
          <w:sz w:val="24"/>
          <w:szCs w:val="24"/>
        </w:rPr>
        <w:t>Rodzina jest najważniejszą i podstawową grupą społeczną, na której opiera się całe społeczeństwo. Jako naturalne środowisko życia dziecka ma największy wpływ na jego rozwój</w:t>
      </w:r>
      <w:r w:rsidR="00427C7F">
        <w:rPr>
          <w:rFonts w:ascii="Times New Roman" w:hAnsi="Times New Roman" w:cs="Times New Roman"/>
          <w:sz w:val="24"/>
          <w:szCs w:val="24"/>
        </w:rPr>
        <w:t>.</w:t>
      </w:r>
      <w:r w:rsidR="007E6BBF" w:rsidRPr="00EE6EC0">
        <w:rPr>
          <w:rFonts w:ascii="Times New Roman" w:hAnsi="Times New Roman" w:cs="Times New Roman"/>
          <w:sz w:val="24"/>
          <w:szCs w:val="24"/>
        </w:rPr>
        <w:t xml:space="preserve"> </w:t>
      </w:r>
      <w:r w:rsidR="005B0825" w:rsidRPr="00EE6EC0">
        <w:rPr>
          <w:rFonts w:ascii="Times New Roman" w:hAnsi="Times New Roman" w:cs="Times New Roman"/>
          <w:sz w:val="24"/>
          <w:szCs w:val="24"/>
        </w:rPr>
        <w:t xml:space="preserve">Wzrastanie w rodzinie jest najlepszym sposobem uczenia się siebie, otoczenia, relacji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25" w:rsidRPr="00EE6EC0">
        <w:rPr>
          <w:rFonts w:ascii="Times New Roman" w:hAnsi="Times New Roman" w:cs="Times New Roman"/>
          <w:sz w:val="24"/>
          <w:szCs w:val="24"/>
        </w:rPr>
        <w:t>z innymi, odpowiedzialności i ponoszenia konsekwencji za swoje czyny przy wsparciu najbliższych, wchodzenia w relacje, role społeczne i przygotowywanie się do różnego rodzaju wyzwań życiowych.</w:t>
      </w:r>
      <w:r w:rsidR="007E6BBF" w:rsidRPr="00EE6EC0">
        <w:rPr>
          <w:rFonts w:ascii="Times New Roman" w:hAnsi="Times New Roman" w:cs="Times New Roman"/>
          <w:sz w:val="24"/>
          <w:szCs w:val="24"/>
        </w:rPr>
        <w:t xml:space="preserve"> </w:t>
      </w:r>
      <w:r w:rsidR="005B0825" w:rsidRPr="00EE6EC0">
        <w:rPr>
          <w:rFonts w:ascii="Times New Roman" w:hAnsi="Times New Roman" w:cs="Times New Roman"/>
          <w:sz w:val="24"/>
          <w:szCs w:val="24"/>
        </w:rPr>
        <w:t>D</w:t>
      </w:r>
      <w:r w:rsidR="007E6BBF" w:rsidRPr="00EE6EC0">
        <w:rPr>
          <w:rFonts w:ascii="Times New Roman" w:hAnsi="Times New Roman" w:cs="Times New Roman"/>
          <w:sz w:val="24"/>
          <w:szCs w:val="24"/>
        </w:rPr>
        <w:t>latego tak ważne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427C7F">
        <w:rPr>
          <w:rFonts w:ascii="Times New Roman" w:hAnsi="Times New Roman" w:cs="Times New Roman"/>
          <w:sz w:val="24"/>
          <w:szCs w:val="24"/>
        </w:rPr>
        <w:t>,</w:t>
      </w:r>
      <w:r w:rsidR="007E6BBF" w:rsidRPr="00EE6EC0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każda rodzina funkcjonowała </w:t>
      </w:r>
      <w:r w:rsidR="00427C7F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BBF" w:rsidRPr="00EE6EC0">
        <w:rPr>
          <w:rFonts w:ascii="Times New Roman" w:hAnsi="Times New Roman" w:cs="Times New Roman"/>
          <w:sz w:val="24"/>
          <w:szCs w:val="24"/>
        </w:rPr>
        <w:t xml:space="preserve">i wypełniała swoje funkcje jak najlepiej. </w:t>
      </w:r>
    </w:p>
    <w:p w14:paraId="2673BD59" w14:textId="57789E3D" w:rsidR="00CD1161" w:rsidRDefault="005B0825" w:rsidP="0010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EC0">
        <w:rPr>
          <w:rFonts w:ascii="Times New Roman" w:hAnsi="Times New Roman" w:cs="Times New Roman"/>
          <w:sz w:val="24"/>
          <w:szCs w:val="24"/>
        </w:rPr>
        <w:t xml:space="preserve">Współczesne rodziny mają wiele trudności w odnalezieniu się w zmieniającej </w:t>
      </w:r>
      <w:r w:rsidR="00427C7F">
        <w:rPr>
          <w:rFonts w:ascii="Times New Roman" w:hAnsi="Times New Roman" w:cs="Times New Roman"/>
          <w:sz w:val="24"/>
          <w:szCs w:val="24"/>
        </w:rPr>
        <w:t>się r</w:t>
      </w:r>
      <w:r w:rsidRPr="00EE6EC0">
        <w:rPr>
          <w:rFonts w:ascii="Times New Roman" w:hAnsi="Times New Roman" w:cs="Times New Roman"/>
          <w:sz w:val="24"/>
          <w:szCs w:val="24"/>
        </w:rPr>
        <w:t>zeczywistości</w:t>
      </w:r>
      <w:r w:rsidR="008023FE">
        <w:rPr>
          <w:rFonts w:ascii="Times New Roman" w:hAnsi="Times New Roman" w:cs="Times New Roman"/>
          <w:sz w:val="24"/>
          <w:szCs w:val="24"/>
        </w:rPr>
        <w:t>.</w:t>
      </w:r>
      <w:r w:rsidRPr="00EE6EC0">
        <w:rPr>
          <w:rFonts w:ascii="Times New Roman" w:hAnsi="Times New Roman" w:cs="Times New Roman"/>
          <w:sz w:val="24"/>
          <w:szCs w:val="24"/>
        </w:rPr>
        <w:t xml:space="preserve"> Coraz częściej dotykają je zjawiska bezrobocia, ubóstwa</w:t>
      </w:r>
      <w:r w:rsidR="00C33383">
        <w:rPr>
          <w:rFonts w:ascii="Times New Roman" w:hAnsi="Times New Roman" w:cs="Times New Roman"/>
          <w:sz w:val="24"/>
          <w:szCs w:val="24"/>
        </w:rPr>
        <w:t>,</w:t>
      </w:r>
      <w:r w:rsidRPr="00EE6EC0">
        <w:rPr>
          <w:rFonts w:ascii="Times New Roman" w:hAnsi="Times New Roman" w:cs="Times New Roman"/>
          <w:sz w:val="24"/>
          <w:szCs w:val="24"/>
        </w:rPr>
        <w:t xml:space="preserve"> przemocy</w:t>
      </w:r>
      <w:r w:rsidR="00C33383">
        <w:rPr>
          <w:rFonts w:ascii="Times New Roman" w:hAnsi="Times New Roman" w:cs="Times New Roman"/>
          <w:sz w:val="24"/>
          <w:szCs w:val="24"/>
        </w:rPr>
        <w:t>, nadużywania alkoholu, uzależnienia od środków psychoaktywnych</w:t>
      </w:r>
      <w:r w:rsidR="008023FE">
        <w:rPr>
          <w:rFonts w:ascii="Times New Roman" w:hAnsi="Times New Roman" w:cs="Times New Roman"/>
          <w:sz w:val="24"/>
          <w:szCs w:val="24"/>
        </w:rPr>
        <w:t>.</w:t>
      </w:r>
      <w:r w:rsidRPr="00EE6EC0">
        <w:rPr>
          <w:rFonts w:ascii="Times New Roman" w:hAnsi="Times New Roman" w:cs="Times New Roman"/>
          <w:sz w:val="24"/>
          <w:szCs w:val="24"/>
        </w:rPr>
        <w:t xml:space="preserve"> </w:t>
      </w:r>
      <w:r w:rsidR="00EE6EC0" w:rsidRPr="0095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Wielość przeżywanych problemów prowadzi do bezradności </w:t>
      </w:r>
      <w:r w:rsidR="00CD1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</w:t>
      </w:r>
      <w:r w:rsidR="00EE6EC0" w:rsidRPr="0095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samodzielnym ich przezwyciężaniu, a także </w:t>
      </w:r>
      <w:r w:rsidR="0042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powoduje </w:t>
      </w:r>
      <w:r w:rsidR="00EE6EC0" w:rsidRPr="0095593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podstawowych funkcji</w:t>
      </w:r>
      <w:r w:rsidR="00CD11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6EC0" w:rsidRPr="0095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D0FE21" w14:textId="77777777" w:rsidR="00427C7F" w:rsidRDefault="00CD1161" w:rsidP="0010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Istotną rolą instytucji i </w:t>
      </w:r>
      <w:r w:rsidR="005B0825" w:rsidRPr="00EE6EC0">
        <w:rPr>
          <w:rFonts w:ascii="Times New Roman" w:hAnsi="Times New Roman" w:cs="Times New Roman"/>
          <w:sz w:val="24"/>
          <w:szCs w:val="24"/>
        </w:rPr>
        <w:t>służb społeczn</w:t>
      </w:r>
      <w:r w:rsidR="003B014D">
        <w:rPr>
          <w:rFonts w:ascii="Times New Roman" w:hAnsi="Times New Roman" w:cs="Times New Roman"/>
          <w:sz w:val="24"/>
          <w:szCs w:val="24"/>
        </w:rPr>
        <w:t>ych</w:t>
      </w:r>
      <w:r w:rsidR="005B0825" w:rsidRPr="00EE6EC0">
        <w:rPr>
          <w:rFonts w:ascii="Times New Roman" w:hAnsi="Times New Roman" w:cs="Times New Roman"/>
          <w:sz w:val="24"/>
          <w:szCs w:val="24"/>
        </w:rPr>
        <w:t xml:space="preserve"> </w:t>
      </w:r>
      <w:r w:rsidR="003B014D">
        <w:rPr>
          <w:rFonts w:ascii="Times New Roman" w:hAnsi="Times New Roman" w:cs="Times New Roman"/>
          <w:sz w:val="24"/>
          <w:szCs w:val="24"/>
        </w:rPr>
        <w:t>jest podjęcie</w:t>
      </w:r>
      <w:r w:rsidR="005B0825" w:rsidRPr="00EE6EC0">
        <w:rPr>
          <w:rFonts w:ascii="Times New Roman" w:hAnsi="Times New Roman" w:cs="Times New Roman"/>
          <w:sz w:val="24"/>
          <w:szCs w:val="24"/>
        </w:rPr>
        <w:t xml:space="preserve"> na rzecz rodziny określonych działań naprawczych i objęcia rodzin wsparciem i wszechstronną pomocą.</w:t>
      </w:r>
      <w:r w:rsidR="007E6BBF" w:rsidRPr="00EE6EC0">
        <w:rPr>
          <w:rFonts w:ascii="Times New Roman" w:hAnsi="Times New Roman" w:cs="Times New Roman"/>
          <w:sz w:val="24"/>
          <w:szCs w:val="24"/>
        </w:rPr>
        <w:t xml:space="preserve"> </w:t>
      </w:r>
      <w:r w:rsidR="003B014D">
        <w:rPr>
          <w:rFonts w:ascii="Times New Roman" w:hAnsi="Times New Roman" w:cs="Times New Roman"/>
          <w:sz w:val="24"/>
          <w:szCs w:val="24"/>
        </w:rPr>
        <w:t>Aby sprostać temu</w:t>
      </w:r>
      <w:r w:rsidR="003B014D" w:rsidRPr="00EE6EC0">
        <w:rPr>
          <w:rFonts w:ascii="Times New Roman" w:hAnsi="Times New Roman" w:cs="Times New Roman"/>
          <w:sz w:val="24"/>
          <w:szCs w:val="24"/>
        </w:rPr>
        <w:t xml:space="preserve"> </w:t>
      </w:r>
      <w:r w:rsidR="003B014D">
        <w:rPr>
          <w:rFonts w:ascii="Times New Roman" w:hAnsi="Times New Roman" w:cs="Times New Roman"/>
          <w:sz w:val="24"/>
          <w:szCs w:val="24"/>
        </w:rPr>
        <w:t xml:space="preserve">wyzwaniu </w:t>
      </w:r>
      <w:r w:rsidR="003B014D" w:rsidRPr="00EE6EC0">
        <w:rPr>
          <w:rFonts w:ascii="Times New Roman" w:hAnsi="Times New Roman" w:cs="Times New Roman"/>
          <w:sz w:val="24"/>
          <w:szCs w:val="24"/>
        </w:rPr>
        <w:t xml:space="preserve">niezbędna jest ścisła współpraca pomiędzy instytucjami i podmiotami, a także wypracowanie sprawnego i efektywnego systemu działań wpływających na poprawę sytuacji dziecka i rodziny. </w:t>
      </w:r>
    </w:p>
    <w:p w14:paraId="65445345" w14:textId="5313764C" w:rsidR="003B014D" w:rsidRPr="003F31D1" w:rsidRDefault="00441F93" w:rsidP="0010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014D" w:rsidRPr="003F31D1">
        <w:rPr>
          <w:rFonts w:ascii="Times New Roman" w:hAnsi="Times New Roman" w:cs="Times New Roman"/>
          <w:sz w:val="24"/>
          <w:szCs w:val="24"/>
        </w:rPr>
        <w:t xml:space="preserve">W tym celu opracowano  , który stanowi kompleksowe ujęcie </w:t>
      </w:r>
      <w:r>
        <w:rPr>
          <w:rFonts w:ascii="Times New Roman" w:hAnsi="Times New Roman" w:cs="Times New Roman"/>
          <w:sz w:val="24"/>
          <w:szCs w:val="24"/>
        </w:rPr>
        <w:t xml:space="preserve">działań tworzących </w:t>
      </w:r>
      <w:r w:rsidR="000E77E7">
        <w:rPr>
          <w:rFonts w:ascii="Times New Roman" w:hAnsi="Times New Roman" w:cs="Times New Roman"/>
          <w:sz w:val="24"/>
          <w:szCs w:val="24"/>
        </w:rPr>
        <w:t>system</w:t>
      </w:r>
      <w:r w:rsidR="003B014D" w:rsidRPr="003F31D1">
        <w:rPr>
          <w:rFonts w:ascii="Times New Roman" w:hAnsi="Times New Roman" w:cs="Times New Roman"/>
          <w:sz w:val="24"/>
          <w:szCs w:val="24"/>
        </w:rPr>
        <w:t xml:space="preserve"> wsparcia </w:t>
      </w:r>
      <w:r>
        <w:rPr>
          <w:rFonts w:ascii="Times New Roman" w:hAnsi="Times New Roman" w:cs="Times New Roman"/>
          <w:sz w:val="24"/>
          <w:szCs w:val="24"/>
        </w:rPr>
        <w:t xml:space="preserve"> rodzin z dziećmi zamieszkujący</w:t>
      </w:r>
      <w:r w:rsidR="000E77E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 Gminie</w:t>
      </w:r>
      <w:r w:rsidR="003B014D" w:rsidRPr="003F31D1">
        <w:rPr>
          <w:rFonts w:ascii="Times New Roman" w:hAnsi="Times New Roman" w:cs="Times New Roman"/>
          <w:sz w:val="24"/>
          <w:szCs w:val="24"/>
        </w:rPr>
        <w:t xml:space="preserve"> Chojna.</w:t>
      </w:r>
    </w:p>
    <w:p w14:paraId="482068FE" w14:textId="0DE209B0" w:rsidR="003B014D" w:rsidRPr="003F31D1" w:rsidRDefault="003B014D" w:rsidP="0010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D1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3F31D1">
        <w:rPr>
          <w:rFonts w:ascii="Times New Roman" w:hAnsi="Times New Roman" w:cs="Times New Roman"/>
          <w:sz w:val="24"/>
          <w:szCs w:val="24"/>
        </w:rPr>
        <w:t>celem realizacji  P</w:t>
      </w:r>
      <w:r w:rsidRPr="003F31D1">
        <w:rPr>
          <w:rFonts w:ascii="Times New Roman" w:hAnsi="Times New Roman" w:cs="Times New Roman"/>
          <w:sz w:val="24"/>
          <w:szCs w:val="24"/>
        </w:rPr>
        <w:t>rogramu  jest przywróceni</w:t>
      </w:r>
      <w:r w:rsidR="003F31D1">
        <w:rPr>
          <w:rFonts w:ascii="Times New Roman" w:hAnsi="Times New Roman" w:cs="Times New Roman"/>
          <w:sz w:val="24"/>
          <w:szCs w:val="24"/>
        </w:rPr>
        <w:t>e</w:t>
      </w:r>
      <w:r w:rsidRPr="003F31D1">
        <w:rPr>
          <w:rFonts w:ascii="Times New Roman" w:hAnsi="Times New Roman" w:cs="Times New Roman"/>
          <w:sz w:val="24"/>
          <w:szCs w:val="24"/>
        </w:rPr>
        <w:t xml:space="preserve"> </w:t>
      </w:r>
      <w:r w:rsidR="003F31D1">
        <w:rPr>
          <w:rFonts w:ascii="Times New Roman" w:hAnsi="Times New Roman" w:cs="Times New Roman"/>
          <w:sz w:val="24"/>
          <w:szCs w:val="24"/>
        </w:rPr>
        <w:t xml:space="preserve">rodzinom niewydolnym </w:t>
      </w:r>
      <w:r w:rsidR="00441F93">
        <w:rPr>
          <w:rFonts w:ascii="Times New Roman" w:hAnsi="Times New Roman" w:cs="Times New Roman"/>
          <w:sz w:val="24"/>
          <w:szCs w:val="24"/>
        </w:rPr>
        <w:t>z</w:t>
      </w:r>
      <w:r w:rsidR="003F31D1">
        <w:rPr>
          <w:rFonts w:ascii="Times New Roman" w:hAnsi="Times New Roman" w:cs="Times New Roman"/>
          <w:sz w:val="24"/>
          <w:szCs w:val="24"/>
        </w:rPr>
        <w:t>dolności do</w:t>
      </w:r>
      <w:r w:rsidR="00C33383">
        <w:rPr>
          <w:rFonts w:ascii="Times New Roman" w:hAnsi="Times New Roman" w:cs="Times New Roman"/>
          <w:sz w:val="24"/>
          <w:szCs w:val="24"/>
        </w:rPr>
        <w:t xml:space="preserve"> </w:t>
      </w:r>
      <w:r w:rsidR="003F31D1">
        <w:rPr>
          <w:rFonts w:ascii="Times New Roman" w:hAnsi="Times New Roman" w:cs="Times New Roman"/>
          <w:sz w:val="24"/>
          <w:szCs w:val="24"/>
        </w:rPr>
        <w:t xml:space="preserve">prawidłowego wypełniania funkcji opiekuńczo-wychowawczych, </w:t>
      </w:r>
      <w:r w:rsidRPr="003F31D1">
        <w:rPr>
          <w:rFonts w:ascii="Times New Roman" w:hAnsi="Times New Roman" w:cs="Times New Roman"/>
          <w:sz w:val="24"/>
          <w:szCs w:val="24"/>
        </w:rPr>
        <w:t>zapewnienie</w:t>
      </w:r>
      <w:r w:rsidR="00441F93">
        <w:rPr>
          <w:rFonts w:ascii="Times New Roman" w:hAnsi="Times New Roman" w:cs="Times New Roman"/>
          <w:sz w:val="24"/>
          <w:szCs w:val="24"/>
        </w:rPr>
        <w:t xml:space="preserve"> </w:t>
      </w:r>
      <w:r w:rsidRPr="003F31D1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DA7C4D">
        <w:rPr>
          <w:rFonts w:ascii="Times New Roman" w:hAnsi="Times New Roman" w:cs="Times New Roman"/>
          <w:sz w:val="24"/>
          <w:szCs w:val="24"/>
        </w:rPr>
        <w:t>oraz</w:t>
      </w:r>
      <w:r w:rsidR="003F31D1">
        <w:rPr>
          <w:rFonts w:ascii="Times New Roman" w:hAnsi="Times New Roman" w:cs="Times New Roman"/>
          <w:sz w:val="24"/>
          <w:szCs w:val="24"/>
        </w:rPr>
        <w:t xml:space="preserve"> właściwych warunków życia i rozwoju wychowujących się w nich dzieci</w:t>
      </w:r>
      <w:r w:rsidR="00427C7F">
        <w:rPr>
          <w:rFonts w:ascii="Times New Roman" w:hAnsi="Times New Roman" w:cs="Times New Roman"/>
          <w:sz w:val="24"/>
          <w:szCs w:val="24"/>
        </w:rPr>
        <w:t>om</w:t>
      </w:r>
      <w:r w:rsidR="00C33383">
        <w:rPr>
          <w:rFonts w:ascii="Times New Roman" w:hAnsi="Times New Roman" w:cs="Times New Roman"/>
          <w:sz w:val="24"/>
          <w:szCs w:val="24"/>
        </w:rPr>
        <w:t>,</w:t>
      </w:r>
      <w:r w:rsidR="003F31D1">
        <w:rPr>
          <w:rFonts w:ascii="Times New Roman" w:hAnsi="Times New Roman" w:cs="Times New Roman"/>
          <w:sz w:val="24"/>
          <w:szCs w:val="24"/>
        </w:rPr>
        <w:t xml:space="preserve"> </w:t>
      </w:r>
      <w:r w:rsidR="00554283">
        <w:rPr>
          <w:rFonts w:ascii="Times New Roman" w:hAnsi="Times New Roman" w:cs="Times New Roman"/>
          <w:sz w:val="24"/>
          <w:szCs w:val="24"/>
        </w:rPr>
        <w:t xml:space="preserve">a także </w:t>
      </w:r>
      <w:r w:rsidR="00554283" w:rsidRPr="003F31D1">
        <w:rPr>
          <w:rFonts w:ascii="Times New Roman" w:hAnsi="Times New Roman" w:cs="Times New Roman"/>
          <w:sz w:val="24"/>
          <w:szCs w:val="24"/>
        </w:rPr>
        <w:t>umożliwieni</w:t>
      </w:r>
      <w:r w:rsidR="00554283">
        <w:rPr>
          <w:rFonts w:ascii="Times New Roman" w:hAnsi="Times New Roman" w:cs="Times New Roman"/>
          <w:sz w:val="24"/>
          <w:szCs w:val="24"/>
        </w:rPr>
        <w:t xml:space="preserve">e </w:t>
      </w:r>
      <w:r w:rsidR="00554283" w:rsidRPr="003F31D1">
        <w:rPr>
          <w:rFonts w:ascii="Times New Roman" w:hAnsi="Times New Roman" w:cs="Times New Roman"/>
          <w:sz w:val="24"/>
          <w:szCs w:val="24"/>
        </w:rPr>
        <w:t xml:space="preserve"> powrotu do  rodziny</w:t>
      </w:r>
      <w:r w:rsidR="00554283">
        <w:rPr>
          <w:rFonts w:ascii="Times New Roman" w:hAnsi="Times New Roman" w:cs="Times New Roman"/>
          <w:sz w:val="24"/>
          <w:szCs w:val="24"/>
        </w:rPr>
        <w:t xml:space="preserve"> dzieci umieszczonych w pieczy zastępczej.</w:t>
      </w:r>
      <w:r w:rsidRPr="003F31D1">
        <w:rPr>
          <w:rFonts w:ascii="Times New Roman" w:hAnsi="Times New Roman" w:cs="Times New Roman"/>
          <w:sz w:val="24"/>
          <w:szCs w:val="24"/>
        </w:rPr>
        <w:t xml:space="preserve"> Realizacja </w:t>
      </w:r>
      <w:r w:rsidR="00554283">
        <w:rPr>
          <w:rFonts w:ascii="Times New Roman" w:hAnsi="Times New Roman" w:cs="Times New Roman"/>
          <w:sz w:val="24"/>
          <w:szCs w:val="24"/>
        </w:rPr>
        <w:t xml:space="preserve">celów </w:t>
      </w:r>
      <w:r w:rsidRPr="003F31D1">
        <w:rPr>
          <w:rFonts w:ascii="Times New Roman" w:hAnsi="Times New Roman" w:cs="Times New Roman"/>
          <w:sz w:val="24"/>
          <w:szCs w:val="24"/>
        </w:rPr>
        <w:t xml:space="preserve">będzie możliwa dzięki </w:t>
      </w:r>
      <w:r w:rsidR="00C33383">
        <w:rPr>
          <w:rFonts w:ascii="Times New Roman" w:hAnsi="Times New Roman" w:cs="Times New Roman"/>
          <w:sz w:val="24"/>
          <w:szCs w:val="24"/>
        </w:rPr>
        <w:t xml:space="preserve">interdyscyplinarnej  </w:t>
      </w:r>
      <w:r w:rsidR="00554283">
        <w:rPr>
          <w:rFonts w:ascii="Times New Roman" w:hAnsi="Times New Roman" w:cs="Times New Roman"/>
          <w:sz w:val="24"/>
          <w:szCs w:val="24"/>
        </w:rPr>
        <w:t>współprac</w:t>
      </w:r>
      <w:r w:rsidR="00427C7F">
        <w:rPr>
          <w:rFonts w:ascii="Times New Roman" w:hAnsi="Times New Roman" w:cs="Times New Roman"/>
          <w:sz w:val="24"/>
          <w:szCs w:val="24"/>
        </w:rPr>
        <w:t>y różnych</w:t>
      </w:r>
      <w:r w:rsidR="00554283">
        <w:rPr>
          <w:rFonts w:ascii="Times New Roman" w:hAnsi="Times New Roman" w:cs="Times New Roman"/>
          <w:sz w:val="24"/>
          <w:szCs w:val="24"/>
        </w:rPr>
        <w:t xml:space="preserve"> </w:t>
      </w:r>
      <w:r w:rsidRPr="003F31D1">
        <w:rPr>
          <w:rFonts w:ascii="Times New Roman" w:hAnsi="Times New Roman" w:cs="Times New Roman"/>
          <w:sz w:val="24"/>
          <w:szCs w:val="24"/>
        </w:rPr>
        <w:t xml:space="preserve"> osób, instytucji i podmiotów działających na rzecz dziecka i rodziny</w:t>
      </w:r>
      <w:r w:rsidR="00554283">
        <w:rPr>
          <w:rFonts w:ascii="Times New Roman" w:hAnsi="Times New Roman" w:cs="Times New Roman"/>
          <w:sz w:val="24"/>
          <w:szCs w:val="24"/>
        </w:rPr>
        <w:t>.</w:t>
      </w:r>
    </w:p>
    <w:p w14:paraId="4F671380" w14:textId="77777777" w:rsidR="009F03B8" w:rsidRDefault="009F03B8" w:rsidP="00534508">
      <w:pPr>
        <w:spacing w:after="0" w:line="240" w:lineRule="auto"/>
        <w:jc w:val="both"/>
      </w:pPr>
    </w:p>
    <w:p w14:paraId="40C0B65E" w14:textId="77777777" w:rsidR="00427C7F" w:rsidRDefault="00427C7F" w:rsidP="0095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10453" w14:textId="77777777" w:rsidR="00427C7F" w:rsidRDefault="00427C7F" w:rsidP="0095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E78E9" w14:textId="3CFCDF0C" w:rsidR="001B7E96" w:rsidRPr="005C4F69" w:rsidRDefault="00F96424" w:rsidP="00F964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5C4F6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II.  UWARUNKOWANIA PRAWNE</w:t>
      </w:r>
    </w:p>
    <w:p w14:paraId="38255A93" w14:textId="77777777" w:rsidR="00955934" w:rsidRDefault="00955934" w:rsidP="00F9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37DB" w14:textId="179EC84E" w:rsidR="001B7E96" w:rsidRDefault="00866EF3" w:rsidP="00866E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508" w:rsidRPr="00534508">
        <w:rPr>
          <w:rFonts w:ascii="Times New Roman" w:hAnsi="Times New Roman" w:cs="Times New Roman"/>
          <w:sz w:val="24"/>
          <w:szCs w:val="24"/>
        </w:rPr>
        <w:t xml:space="preserve">Obowiązek opracowania i realizacji </w:t>
      </w:r>
      <w:r w:rsidR="00DA7C4D">
        <w:rPr>
          <w:rFonts w:ascii="Times New Roman" w:hAnsi="Times New Roman" w:cs="Times New Roman"/>
          <w:sz w:val="24"/>
          <w:szCs w:val="24"/>
        </w:rPr>
        <w:t>p</w:t>
      </w:r>
      <w:r w:rsidR="00534508" w:rsidRPr="00534508">
        <w:rPr>
          <w:rFonts w:ascii="Times New Roman" w:hAnsi="Times New Roman" w:cs="Times New Roman"/>
          <w:sz w:val="24"/>
          <w:szCs w:val="24"/>
        </w:rPr>
        <w:t xml:space="preserve">rogramu wspierającego rodzinę nakłada na gminy Ustawa z dnia 9 czerwca 2011r. </w:t>
      </w:r>
      <w:r w:rsidR="001B7E96">
        <w:rPr>
          <w:rFonts w:ascii="Times New Roman" w:hAnsi="Times New Roman" w:cs="Times New Roman"/>
          <w:sz w:val="24"/>
          <w:szCs w:val="24"/>
        </w:rPr>
        <w:t>o</w:t>
      </w:r>
      <w:r w:rsidR="00534508" w:rsidRPr="00534508">
        <w:rPr>
          <w:rFonts w:ascii="Times New Roman" w:hAnsi="Times New Roman" w:cs="Times New Roman"/>
          <w:sz w:val="24"/>
          <w:szCs w:val="24"/>
        </w:rPr>
        <w:t xml:space="preserve"> wspieraniu rodziny i systemie pieczy zastępczej</w:t>
      </w:r>
      <w:r w:rsidR="001B7E96">
        <w:rPr>
          <w:rFonts w:ascii="Times New Roman" w:hAnsi="Times New Roman" w:cs="Times New Roman"/>
          <w:sz w:val="24"/>
          <w:szCs w:val="24"/>
        </w:rPr>
        <w:t xml:space="preserve"> </w:t>
      </w:r>
      <w:r w:rsidR="00596F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7E96">
        <w:rPr>
          <w:rFonts w:ascii="Times New Roman" w:hAnsi="Times New Roman" w:cs="Times New Roman"/>
          <w:sz w:val="24"/>
          <w:szCs w:val="24"/>
        </w:rPr>
        <w:t>(</w:t>
      </w:r>
      <w:r w:rsidR="001B7E96" w:rsidRPr="00224825">
        <w:rPr>
          <w:rFonts w:ascii="Times New Roman" w:hAnsi="Times New Roman" w:cs="Times New Roman"/>
          <w:sz w:val="24"/>
          <w:szCs w:val="24"/>
        </w:rPr>
        <w:t>Dz. U. z 2020 r. poz. 821</w:t>
      </w:r>
      <w:r w:rsidR="001B7E96">
        <w:rPr>
          <w:rFonts w:ascii="Times New Roman" w:hAnsi="Times New Roman" w:cs="Times New Roman"/>
          <w:sz w:val="24"/>
          <w:szCs w:val="24"/>
        </w:rPr>
        <w:t>)</w:t>
      </w:r>
      <w:r w:rsidR="00F96424">
        <w:rPr>
          <w:rFonts w:ascii="Times New Roman" w:hAnsi="Times New Roman" w:cs="Times New Roman"/>
          <w:sz w:val="24"/>
          <w:szCs w:val="24"/>
        </w:rPr>
        <w:t>.</w:t>
      </w:r>
    </w:p>
    <w:p w14:paraId="3B3B0E36" w14:textId="69B5D2E2" w:rsidR="00F96424" w:rsidRDefault="00102CFF" w:rsidP="0010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="00DA7C4D">
        <w:rPr>
          <w:rFonts w:ascii="Times New Roman" w:hAnsi="Times New Roman" w:cs="Times New Roman"/>
          <w:sz w:val="24"/>
          <w:szCs w:val="24"/>
        </w:rPr>
        <w:t>Gminnego</w:t>
      </w:r>
      <w:r w:rsidR="00DA7C4D" w:rsidRPr="003F31D1">
        <w:rPr>
          <w:rFonts w:ascii="Times New Roman" w:hAnsi="Times New Roman" w:cs="Times New Roman"/>
          <w:sz w:val="24"/>
          <w:szCs w:val="24"/>
        </w:rPr>
        <w:t xml:space="preserve"> Program</w:t>
      </w:r>
      <w:r w:rsidR="00DA7C4D">
        <w:rPr>
          <w:rFonts w:ascii="Times New Roman" w:hAnsi="Times New Roman" w:cs="Times New Roman"/>
          <w:sz w:val="24"/>
          <w:szCs w:val="24"/>
        </w:rPr>
        <w:t>u</w:t>
      </w:r>
      <w:r w:rsidR="00DA7C4D" w:rsidRPr="003F31D1">
        <w:rPr>
          <w:rFonts w:ascii="Times New Roman" w:hAnsi="Times New Roman" w:cs="Times New Roman"/>
          <w:sz w:val="24"/>
          <w:szCs w:val="24"/>
        </w:rPr>
        <w:t xml:space="preserve"> Wspierania Rodziny na lata 2021–2023</w:t>
      </w:r>
      <w:r w:rsidR="00F96424" w:rsidRPr="0095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spójne z aktami ustawodawstwa krajowego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lokalnego,</w:t>
      </w:r>
      <w:r w:rsidR="00F96424" w:rsidRPr="0095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takimi jak:</w:t>
      </w:r>
    </w:p>
    <w:p w14:paraId="47A7B783" w14:textId="53C58E43" w:rsidR="00F96424" w:rsidRPr="00F96424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424">
        <w:rPr>
          <w:rFonts w:ascii="Times New Roman" w:hAnsi="Times New Roman" w:cs="Times New Roman"/>
          <w:sz w:val="24"/>
          <w:szCs w:val="24"/>
        </w:rPr>
        <w:t>Ustawa z dnia 12 marc</w:t>
      </w:r>
      <w:r w:rsidR="00102CFF">
        <w:rPr>
          <w:rFonts w:ascii="Times New Roman" w:hAnsi="Times New Roman" w:cs="Times New Roman"/>
          <w:sz w:val="24"/>
          <w:szCs w:val="24"/>
        </w:rPr>
        <w:t>a 2004 r. o pomocy społecznej (</w:t>
      </w:r>
      <w:r w:rsidRPr="00F96424">
        <w:rPr>
          <w:rFonts w:ascii="Times New Roman" w:hAnsi="Times New Roman" w:cs="Times New Roman"/>
          <w:sz w:val="24"/>
          <w:szCs w:val="24"/>
        </w:rPr>
        <w:t>Dz. U. z 2020 r. poz. 1876)</w:t>
      </w:r>
      <w:r w:rsidR="00596F8C">
        <w:rPr>
          <w:rFonts w:ascii="Times New Roman" w:hAnsi="Times New Roman" w:cs="Times New Roman"/>
          <w:sz w:val="24"/>
          <w:szCs w:val="24"/>
        </w:rPr>
        <w:t>.</w:t>
      </w:r>
    </w:p>
    <w:p w14:paraId="4A412329" w14:textId="180D5D6B" w:rsidR="00F96424" w:rsidRPr="009D375C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Ustawa z dnia 29 lipca 2005 r. o przeciwdziałaniu przemocy w rodzinie ( Dz. U. z 2020 r. poz. 218)</w:t>
      </w:r>
      <w:r w:rsidR="00596F8C">
        <w:rPr>
          <w:rFonts w:ascii="Times New Roman" w:hAnsi="Times New Roman" w:cs="Times New Roman"/>
          <w:sz w:val="24"/>
          <w:szCs w:val="24"/>
        </w:rPr>
        <w:t>.</w:t>
      </w:r>
    </w:p>
    <w:p w14:paraId="3FEEBE80" w14:textId="77777777" w:rsidR="00F96424" w:rsidRPr="009D375C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Ustawa z dnia 25 lutego 1964 r. Kodeks Rodzinny i Opiekuńczy (Dz. U. z 2020 r. poz. 1359)</w:t>
      </w:r>
    </w:p>
    <w:p w14:paraId="450F0FD6" w14:textId="5CEF899D" w:rsidR="00F96424" w:rsidRPr="009D375C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Ustawa z dnia 26 października 1982 r. o wychowaniu w trzeźwości i p</w:t>
      </w:r>
      <w:r w:rsidR="00102CFF">
        <w:rPr>
          <w:rFonts w:ascii="Times New Roman" w:hAnsi="Times New Roman" w:cs="Times New Roman"/>
          <w:sz w:val="24"/>
          <w:szCs w:val="24"/>
        </w:rPr>
        <w:t>rzeciwdziałaniu alkoholizmowi (</w:t>
      </w:r>
      <w:r w:rsidRPr="009D375C">
        <w:rPr>
          <w:rFonts w:ascii="Times New Roman" w:hAnsi="Times New Roman" w:cs="Times New Roman"/>
          <w:sz w:val="24"/>
          <w:szCs w:val="24"/>
        </w:rPr>
        <w:t>Dz. U. z 2019 r. poz. 2277)</w:t>
      </w:r>
      <w:r w:rsidR="00596F8C">
        <w:rPr>
          <w:rFonts w:ascii="Times New Roman" w:hAnsi="Times New Roman" w:cs="Times New Roman"/>
          <w:sz w:val="24"/>
          <w:szCs w:val="24"/>
        </w:rPr>
        <w:t>.</w:t>
      </w:r>
    </w:p>
    <w:p w14:paraId="6DDF6EB0" w14:textId="6C7F2DBD" w:rsidR="00F96424" w:rsidRPr="009D375C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eastAsia="Times New Roman" w:hAnsi="Times New Roman" w:cs="Times New Roman"/>
          <w:sz w:val="24"/>
          <w:szCs w:val="24"/>
        </w:rPr>
        <w:t xml:space="preserve">Ustawa z dnia 29 lipca 2005r. o przeciwdziałaniu narkomanii </w:t>
      </w:r>
      <w:r w:rsidRPr="009D375C">
        <w:rPr>
          <w:rFonts w:ascii="Times New Roman" w:hAnsi="Times New Roman" w:cs="Times New Roman"/>
          <w:sz w:val="24"/>
          <w:szCs w:val="24"/>
        </w:rPr>
        <w:t xml:space="preserve"> ( Dz. U. 2020 poz. 2050)</w:t>
      </w:r>
      <w:r w:rsidR="00596F8C">
        <w:rPr>
          <w:rFonts w:ascii="Times New Roman" w:hAnsi="Times New Roman" w:cs="Times New Roman"/>
          <w:sz w:val="24"/>
          <w:szCs w:val="24"/>
        </w:rPr>
        <w:t>.</w:t>
      </w:r>
    </w:p>
    <w:p w14:paraId="2FA64FFF" w14:textId="660AA677" w:rsidR="00F96424" w:rsidRPr="009D375C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 xml:space="preserve">Ustawa z dnia 7 września 1991 r. o systemie </w:t>
      </w:r>
      <w:r w:rsidR="00102CFF">
        <w:rPr>
          <w:rFonts w:ascii="Times New Roman" w:hAnsi="Times New Roman" w:cs="Times New Roman"/>
          <w:sz w:val="24"/>
          <w:szCs w:val="24"/>
        </w:rPr>
        <w:t>oświaty (</w:t>
      </w:r>
      <w:r w:rsidRPr="009D375C">
        <w:rPr>
          <w:rFonts w:ascii="Times New Roman" w:hAnsi="Times New Roman" w:cs="Times New Roman"/>
          <w:sz w:val="24"/>
          <w:szCs w:val="24"/>
        </w:rPr>
        <w:t>Dz. U. z 2020 r. poz. 1327)</w:t>
      </w:r>
      <w:r w:rsidR="00596F8C">
        <w:rPr>
          <w:rFonts w:ascii="Times New Roman" w:hAnsi="Times New Roman" w:cs="Times New Roman"/>
          <w:sz w:val="24"/>
          <w:szCs w:val="24"/>
        </w:rPr>
        <w:t>.</w:t>
      </w:r>
    </w:p>
    <w:p w14:paraId="1A57BF6F" w14:textId="37E07B23" w:rsidR="00F96424" w:rsidRDefault="00F96424" w:rsidP="00102C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Ustawa z dnia 4 listopada 2016 o wsparciu kobiet</w:t>
      </w:r>
      <w:r w:rsidR="00102CFF">
        <w:rPr>
          <w:rFonts w:ascii="Times New Roman" w:hAnsi="Times New Roman" w:cs="Times New Roman"/>
          <w:sz w:val="24"/>
          <w:szCs w:val="24"/>
        </w:rPr>
        <w:t xml:space="preserve"> w ciąży i rodzin „Za życiem” </w:t>
      </w:r>
      <w:r w:rsidR="00596F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2CFF">
        <w:rPr>
          <w:rFonts w:ascii="Times New Roman" w:hAnsi="Times New Roman" w:cs="Times New Roman"/>
          <w:sz w:val="24"/>
          <w:szCs w:val="24"/>
        </w:rPr>
        <w:t>(</w:t>
      </w:r>
      <w:r w:rsidRPr="009D375C">
        <w:rPr>
          <w:rFonts w:ascii="Times New Roman" w:hAnsi="Times New Roman" w:cs="Times New Roman"/>
          <w:sz w:val="24"/>
          <w:szCs w:val="24"/>
        </w:rPr>
        <w:t>Dz. U. z 2020 r. poz. 1329)</w:t>
      </w:r>
      <w:r w:rsidR="00DE64D3">
        <w:rPr>
          <w:rFonts w:ascii="Times New Roman" w:hAnsi="Times New Roman" w:cs="Times New Roman"/>
          <w:sz w:val="24"/>
          <w:szCs w:val="24"/>
        </w:rPr>
        <w:t>.</w:t>
      </w:r>
    </w:p>
    <w:p w14:paraId="0CFBFE7A" w14:textId="39E0AFF4" w:rsidR="000E77E7" w:rsidRPr="000E77E7" w:rsidRDefault="00102CFF" w:rsidP="000E77E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0E77E7">
        <w:rPr>
          <w:rFonts w:ascii="Times New Roman" w:hAnsi="Times New Roman"/>
          <w:sz w:val="24"/>
          <w:szCs w:val="24"/>
        </w:rPr>
        <w:t>Gminna Strategia Rozw</w:t>
      </w:r>
      <w:r w:rsidR="000E77E7">
        <w:rPr>
          <w:rFonts w:ascii="Times New Roman" w:hAnsi="Times New Roman"/>
          <w:sz w:val="24"/>
          <w:szCs w:val="24"/>
        </w:rPr>
        <w:t>iązywania Problemów Społecznych (</w:t>
      </w:r>
      <w:r w:rsidRPr="000E77E7">
        <w:rPr>
          <w:rFonts w:ascii="Times New Roman" w:hAnsi="Times New Roman"/>
          <w:sz w:val="24"/>
          <w:szCs w:val="24"/>
        </w:rPr>
        <w:t xml:space="preserve">Uchwała Nr </w:t>
      </w:r>
      <w:r w:rsidR="000E77E7">
        <w:rPr>
          <w:rStyle w:val="Pogrubienie"/>
        </w:rPr>
        <w:t xml:space="preserve"> </w:t>
      </w:r>
      <w:r w:rsidR="000E77E7" w:rsidRPr="000E77E7">
        <w:rPr>
          <w:rStyle w:val="Pogrubienie"/>
          <w:rFonts w:ascii="Times New Roman" w:hAnsi="Times New Roman" w:cs="Times New Roman"/>
          <w:b w:val="0"/>
          <w:sz w:val="24"/>
          <w:szCs w:val="24"/>
        </w:rPr>
        <w:t>XXXIII/249/2017 Rady Miejskiej w Chojnie z dnia 23 marca 2017 roku</w:t>
      </w:r>
      <w:r w:rsidR="000E77E7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DE64D3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4FEEBB84" w14:textId="3A5E4385" w:rsidR="00102CFF" w:rsidRPr="000E77E7" w:rsidRDefault="000E77E7" w:rsidP="000E77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E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26EA873" w14:textId="5DCC8A25" w:rsidR="00F96424" w:rsidRPr="005C4F69" w:rsidRDefault="002C42EC" w:rsidP="00F9642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III</w:t>
      </w:r>
      <w:r w:rsidR="008E23A6"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. </w:t>
      </w:r>
      <w:r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CHARAKTERYSTYKA</w:t>
      </w:r>
      <w:r w:rsidR="000E1D08" w:rsidRPr="005C4F69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ŚRODOWISKA LOKALNEGO</w:t>
      </w:r>
    </w:p>
    <w:p w14:paraId="2FBD5F27" w14:textId="77777777" w:rsidR="00534508" w:rsidRPr="00534508" w:rsidRDefault="00534508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83456" w14:textId="31664E05" w:rsidR="00CD2152" w:rsidRPr="006B0CC6" w:rsidRDefault="00D967DA" w:rsidP="00866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zamieszkiwało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 grudnia 2019 r. 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13 706 mieszkańców, </w:t>
      </w:r>
      <w:r w:rsidR="000E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 </w:t>
      </w:r>
      <w:r w:rsidR="00CD2152" w:rsidRPr="006B0CC6">
        <w:rPr>
          <w:rFonts w:ascii="Times New Roman" w:hAnsi="Times New Roman" w:cs="Times New Roman"/>
          <w:sz w:val="24"/>
          <w:szCs w:val="24"/>
        </w:rPr>
        <w:t>6</w:t>
      </w:r>
      <w:r w:rsidR="006832D3" w:rsidRPr="006B0CC6">
        <w:rPr>
          <w:rFonts w:ascii="Times New Roman" w:hAnsi="Times New Roman" w:cs="Times New Roman"/>
          <w:sz w:val="24"/>
          <w:szCs w:val="24"/>
        </w:rPr>
        <w:t> </w:t>
      </w:r>
      <w:r w:rsidR="00CD2152" w:rsidRPr="006B0CC6">
        <w:rPr>
          <w:rFonts w:ascii="Times New Roman" w:hAnsi="Times New Roman" w:cs="Times New Roman"/>
          <w:sz w:val="24"/>
          <w:szCs w:val="24"/>
        </w:rPr>
        <w:t>977</w:t>
      </w:r>
      <w:r w:rsidR="006832D3" w:rsidRPr="006B0CC6">
        <w:rPr>
          <w:rFonts w:ascii="Times New Roman" w:hAnsi="Times New Roman" w:cs="Times New Roman"/>
          <w:sz w:val="24"/>
          <w:szCs w:val="24"/>
        </w:rPr>
        <w:t xml:space="preserve"> </w:t>
      </w:r>
      <w:r w:rsidR="00CD2152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50,9%</w:t>
      </w:r>
      <w:r w:rsidR="00CD2152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kobiety, a </w:t>
      </w:r>
      <w:r w:rsidR="00CD2152" w:rsidRPr="006B0CC6">
        <w:rPr>
          <w:rFonts w:ascii="Times New Roman" w:hAnsi="Times New Roman" w:cs="Times New Roman"/>
          <w:sz w:val="24"/>
          <w:szCs w:val="24"/>
        </w:rPr>
        <w:t>6 729 (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49,1%</w:t>
      </w:r>
      <w:r w:rsidR="00CD2152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2720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mężczyźni. </w:t>
      </w:r>
      <w:r w:rsidR="00CD2152" w:rsidRPr="006B0CC6">
        <w:rPr>
          <w:rFonts w:ascii="Times New Roman" w:hAnsi="Times New Roman" w:cs="Times New Roman"/>
          <w:sz w:val="24"/>
          <w:szCs w:val="24"/>
        </w:rPr>
        <w:t xml:space="preserve">Liczba ludności na dzień 30 czerwca 2020 r.  </w:t>
      </w:r>
      <w:r w:rsidR="00177512" w:rsidRPr="006B0CC6">
        <w:rPr>
          <w:rFonts w:ascii="Times New Roman" w:hAnsi="Times New Roman" w:cs="Times New Roman"/>
          <w:sz w:val="24"/>
          <w:szCs w:val="24"/>
        </w:rPr>
        <w:t>wynosiła</w:t>
      </w:r>
      <w:r w:rsidR="00CD2152" w:rsidRPr="006B0CC6">
        <w:rPr>
          <w:rFonts w:ascii="Times New Roman" w:hAnsi="Times New Roman" w:cs="Times New Roman"/>
          <w:sz w:val="24"/>
          <w:szCs w:val="24"/>
        </w:rPr>
        <w:t xml:space="preserve"> 13 667 </w:t>
      </w:r>
      <w:r w:rsidRPr="006B0CC6">
        <w:rPr>
          <w:rFonts w:ascii="Times New Roman" w:hAnsi="Times New Roman" w:cs="Times New Roman"/>
          <w:sz w:val="24"/>
          <w:szCs w:val="24"/>
        </w:rPr>
        <w:t>osób</w:t>
      </w:r>
      <w:r w:rsidR="006832D3" w:rsidRPr="006B0CC6">
        <w:rPr>
          <w:rFonts w:ascii="Times New Roman" w:hAnsi="Times New Roman" w:cs="Times New Roman"/>
          <w:sz w:val="24"/>
          <w:szCs w:val="24"/>
        </w:rPr>
        <w:t>.</w:t>
      </w:r>
    </w:p>
    <w:p w14:paraId="62FC808F" w14:textId="77777777" w:rsidR="006832D3" w:rsidRPr="006B0CC6" w:rsidRDefault="00C02720" w:rsidP="00C6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2002-2019 liczba</w:t>
      </w:r>
      <w:r w:rsidR="00177512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zmalała o 2,1%. </w:t>
      </w:r>
    </w:p>
    <w:p w14:paraId="0BDCEC6F" w14:textId="34844307" w:rsidR="00CD2152" w:rsidRPr="006B0CC6" w:rsidRDefault="00D967DA" w:rsidP="00C6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2019 odnotowano</w:t>
      </w:r>
      <w:r w:rsidR="006832D3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ujemny przyrost naturalny wynoszący -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2D3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40. Odpowiada to przyrostowi naturalnemu -2,91 na 1000 mieszkańców gminy Chojna.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2D3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6832D3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urodziło się 124 dzieci,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6832D3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>50,0% dziewczynek i chłopców.</w:t>
      </w:r>
    </w:p>
    <w:p w14:paraId="356702D1" w14:textId="5C59B8C2" w:rsidR="00CD2152" w:rsidRPr="006B0CC6" w:rsidRDefault="00C02720" w:rsidP="00C6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wiek mieszkańców </w:t>
      </w:r>
      <w:r w:rsidR="00D967DA"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6B0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40,7 lat i jest nieznacznie mniejszy od średniego wieku mieszkańców województwa zachodniopomorskiego oraz porównywalny do średniego wieku mieszkańców całej Polski. </w:t>
      </w:r>
    </w:p>
    <w:p w14:paraId="1B71140E" w14:textId="51AC08CD" w:rsidR="002B200B" w:rsidRDefault="00C02720" w:rsidP="00D967D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2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21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C3007A" wp14:editId="46660D70">
            <wp:extent cx="5767754" cy="3200400"/>
            <wp:effectExtent l="38100" t="0" r="4445" b="0"/>
            <wp:docPr id="3" name="Wykres 3" title="28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ACF963" w14:textId="77777777" w:rsidR="00D967DA" w:rsidRPr="00D967DA" w:rsidRDefault="00D967DA" w:rsidP="00D967DA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D967DA">
        <w:rPr>
          <w:rFonts w:ascii="Times New Roman" w:eastAsia="Times New Roman" w:hAnsi="Times New Roman" w:cs="Times New Roman"/>
          <w:lang w:eastAsia="pl-PL"/>
        </w:rPr>
        <w:t>Źródło:</w:t>
      </w:r>
      <w:r w:rsidRPr="00822AA6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1" w:history="1">
        <w:r w:rsidRPr="00822AA6">
          <w:rPr>
            <w:rFonts w:ascii="Times New Roman" w:eastAsia="Times New Roman" w:hAnsi="Times New Roman" w:cs="Times New Roman"/>
            <w:lang w:eastAsia="pl-PL"/>
          </w:rPr>
          <w:t>https://www.polskawliczbach.pl/gmina_Chojna</w:t>
        </w:r>
      </w:hyperlink>
    </w:p>
    <w:p w14:paraId="71C556F9" w14:textId="6EDE8E77" w:rsidR="00EB5422" w:rsidRDefault="00C678BB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355">
        <w:rPr>
          <w:rFonts w:ascii="Times New Roman" w:hAnsi="Times New Roman" w:cs="Times New Roman"/>
          <w:sz w:val="24"/>
          <w:szCs w:val="24"/>
        </w:rPr>
        <w:t>Jak wskazuje powyższy wykres najliczniejszą grupą mieszkańców są osoby w</w:t>
      </w:r>
      <w:r w:rsidR="00631573">
        <w:rPr>
          <w:rFonts w:ascii="Times New Roman" w:hAnsi="Times New Roman" w:cs="Times New Roman"/>
          <w:sz w:val="24"/>
          <w:szCs w:val="24"/>
        </w:rPr>
        <w:t xml:space="preserve"> przedziale wiekowym  18-60 lat</w:t>
      </w:r>
      <w:r w:rsidR="00A24355">
        <w:rPr>
          <w:rFonts w:ascii="Times New Roman" w:hAnsi="Times New Roman" w:cs="Times New Roman"/>
          <w:sz w:val="24"/>
          <w:szCs w:val="24"/>
        </w:rPr>
        <w:t xml:space="preserve">. Z analizy danych demograficznych  wynika, że </w:t>
      </w:r>
      <w:r w:rsidR="00AB0F79">
        <w:rPr>
          <w:rFonts w:ascii="Times New Roman" w:eastAsia="Times New Roman" w:hAnsi="Times New Roman" w:cs="Times New Roman"/>
          <w:sz w:val="24"/>
          <w:szCs w:val="24"/>
          <w:lang w:eastAsia="pl-PL"/>
        </w:rPr>
        <w:t>62,7% mieszkańców G</w:t>
      </w:r>
      <w:r w:rsidR="00A24355" w:rsidRPr="00A24355">
        <w:rPr>
          <w:rFonts w:ascii="Times New Roman" w:eastAsia="Times New Roman" w:hAnsi="Times New Roman" w:cs="Times New Roman"/>
          <w:sz w:val="24"/>
          <w:szCs w:val="24"/>
          <w:lang w:eastAsia="pl-PL"/>
        </w:rPr>
        <w:t>miny Chojna jest w wieku produkcyjnym, 17,7% w wieku przedprodukcyjnym, a 19,6% mieszkańców jest w wieku poprodukcyjnym.</w:t>
      </w:r>
    </w:p>
    <w:p w14:paraId="04DD3413" w14:textId="77777777" w:rsidR="00AB0F79" w:rsidRDefault="00AB0F79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8CB9" w14:textId="4E88BD9A" w:rsidR="00631573" w:rsidRDefault="00866EF3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 wieku produkcyjnym </w:t>
      </w:r>
      <w:r w:rsidR="00EB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muszą 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łączyć obowiązki zawodowe z opieką</w:t>
      </w:r>
      <w:r w:rsidR="00A2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C5B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wychowywaniem d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A22C5B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i tym samym posiadanie stałych źródeł dochodu jest istotne dla zapewnienia właściwego poziomu życia rodzinie a w szczególności dorastającym </w:t>
      </w:r>
      <w:r w:rsidR="00EB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niej dzieciom. Brak pracy i środków finansowych ma negatywne skutki </w:t>
      </w:r>
      <w:r w:rsidR="00EB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prawidłowym wypełnianiu roli opiekuńczej rodziców  i zaspakajaniu podstawowych potrzeb dzieci.</w:t>
      </w:r>
      <w:r w:rsidR="0063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FBD779" w14:textId="318DB3B1" w:rsidR="00EB5422" w:rsidRDefault="006B0CC6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b</w:t>
      </w:r>
      <w:r w:rsidR="00AB0F79">
        <w:rPr>
          <w:rFonts w:ascii="Times New Roman" w:eastAsia="Times New Roman" w:hAnsi="Times New Roman" w:cs="Times New Roman"/>
          <w:sz w:val="24"/>
          <w:szCs w:val="24"/>
          <w:lang w:eastAsia="pl-PL"/>
        </w:rPr>
        <w:t>ezrobocie rejestrowane w G</w:t>
      </w:r>
      <w:r w:rsidR="00EB5422" w:rsidRPr="003B4135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Chojna wynosiło w 2019 roku 11,8% (15,0% wśró</w:t>
      </w:r>
      <w:r w:rsidR="00EB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kobiet i 9,1% wśród mężczyzn) 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wyższe od stopy bezrobocia w Województwie zachodniopomorskim, które wynosiło 6,7% </w:t>
      </w:r>
      <w:r w:rsidR="009D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kraju 5,2%.</w:t>
      </w:r>
    </w:p>
    <w:p w14:paraId="35237A7F" w14:textId="77777777" w:rsidR="00AB0F79" w:rsidRDefault="00AB0F79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5889B" w14:textId="77777777" w:rsidR="004759EF" w:rsidRDefault="004759EF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67FAB" w14:textId="77777777" w:rsidR="004759EF" w:rsidRDefault="004759EF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F1974" w14:textId="4543B2D7" w:rsidR="00AB0F79" w:rsidRPr="00A24355" w:rsidRDefault="00C678BB" w:rsidP="006B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</w:t>
      </w:r>
      <w:r w:rsidR="00A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zarejestrowanych jako bezrobotne w ostatnich latach przedstawia się następująco:</w:t>
      </w:r>
    </w:p>
    <w:p w14:paraId="1669A5D8" w14:textId="77777777" w:rsidR="00C13FA6" w:rsidRDefault="00C13FA6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3224"/>
        <w:gridCol w:w="2021"/>
        <w:gridCol w:w="1843"/>
        <w:gridCol w:w="1936"/>
      </w:tblGrid>
      <w:tr w:rsidR="00AB0F79" w:rsidRPr="002C0DF6" w14:paraId="11D49D8C" w14:textId="77777777" w:rsidTr="00DD268A">
        <w:trPr>
          <w:trHeight w:val="73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70BE3" w14:textId="77777777" w:rsidR="00AB0F79" w:rsidRPr="002C0DF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DF6">
              <w:rPr>
                <w:rFonts w:eastAsia="Times New Roman"/>
                <w:b/>
                <w:bCs/>
                <w:sz w:val="24"/>
                <w:szCs w:val="24"/>
              </w:rPr>
              <w:t>Liczba zarejestrowanych bezrobotnych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FF116" w14:textId="77777777" w:rsidR="00AB0F79" w:rsidRPr="002C0DF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 xml:space="preserve">w końcu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   </w:t>
            </w:r>
            <w:r w:rsidRPr="002C0DF6">
              <w:rPr>
                <w:rFonts w:eastAsia="Times New Roman"/>
                <w:b/>
                <w:sz w:val="24"/>
                <w:szCs w:val="24"/>
              </w:rPr>
              <w:t>grudnia 2018 r.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A8F1" w14:textId="77777777" w:rsidR="00AB0F79" w:rsidRPr="002C0DF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w końcu grudnia 2019 r.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F820" w14:textId="77777777" w:rsidR="00AB0F79" w:rsidRPr="002C0DF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 xml:space="preserve">w końcu                  </w:t>
            </w:r>
            <w:r w:rsidRPr="00675743">
              <w:rPr>
                <w:rFonts w:eastAsia="Times New Roman"/>
                <w:b/>
                <w:sz w:val="24"/>
                <w:szCs w:val="24"/>
              </w:rPr>
              <w:t>czerwca</w:t>
            </w:r>
            <w:r w:rsidRPr="00B62341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</w:t>
            </w:r>
            <w:r w:rsidRPr="002C0DF6">
              <w:rPr>
                <w:rFonts w:eastAsia="Times New Roman"/>
                <w:b/>
                <w:sz w:val="24"/>
                <w:szCs w:val="24"/>
              </w:rPr>
              <w:t>2020 r.</w:t>
            </w:r>
          </w:p>
        </w:tc>
      </w:tr>
      <w:tr w:rsidR="00AB0F79" w14:paraId="35D57712" w14:textId="77777777" w:rsidTr="00DD268A">
        <w:trPr>
          <w:trHeight w:val="510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CC6FF" w14:textId="77777777" w:rsidR="00AB0F79" w:rsidRPr="002C0DF6" w:rsidRDefault="00AB0F79" w:rsidP="00DD268A">
            <w:pPr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bCs/>
                <w:sz w:val="24"/>
                <w:szCs w:val="27"/>
              </w:rPr>
              <w:t>Ogółem</w:t>
            </w:r>
          </w:p>
          <w:p w14:paraId="135AF4E3" w14:textId="77777777" w:rsidR="00AB0F79" w:rsidRPr="002C0DF6" w:rsidRDefault="00AB0F79" w:rsidP="00DD268A">
            <w:pPr>
              <w:rPr>
                <w:rFonts w:eastAsia="Times New Roman"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Cs/>
                <w:sz w:val="24"/>
                <w:szCs w:val="27"/>
              </w:rPr>
              <w:t>w tym</w:t>
            </w:r>
            <w:r>
              <w:rPr>
                <w:rFonts w:eastAsia="Times New Roman"/>
                <w:bCs/>
                <w:sz w:val="24"/>
                <w:szCs w:val="27"/>
              </w:rPr>
              <w:t>: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1708C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>
              <w:rPr>
                <w:rFonts w:eastAsia="Times New Roman"/>
                <w:b/>
                <w:bCs/>
                <w:sz w:val="24"/>
                <w:szCs w:val="27"/>
              </w:rPr>
              <w:t>555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AA8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>
              <w:rPr>
                <w:rFonts w:eastAsia="Times New Roman"/>
                <w:b/>
                <w:bCs/>
                <w:sz w:val="24"/>
                <w:szCs w:val="27"/>
              </w:rPr>
              <w:t>480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96A08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>
              <w:rPr>
                <w:rFonts w:eastAsia="Times New Roman"/>
                <w:b/>
                <w:bCs/>
                <w:sz w:val="24"/>
                <w:szCs w:val="27"/>
              </w:rPr>
              <w:t>569</w:t>
            </w:r>
          </w:p>
        </w:tc>
      </w:tr>
      <w:tr w:rsidR="00AB0F79" w14:paraId="2F7CC965" w14:textId="77777777" w:rsidTr="00DD268A">
        <w:trPr>
          <w:trHeight w:val="56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AFED" w14:textId="77777777" w:rsidR="00AB0F79" w:rsidRPr="002C0DF6" w:rsidRDefault="00AB0F79" w:rsidP="00DD268A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AEE63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947CB1">
              <w:rPr>
                <w:rFonts w:eastAsia="Times New Roman"/>
                <w:sz w:val="24"/>
                <w:szCs w:val="24"/>
              </w:rPr>
              <w:t>337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3D42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2D907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346</w:t>
            </w:r>
          </w:p>
        </w:tc>
      </w:tr>
      <w:tr w:rsidR="00AB0F79" w14:paraId="1C04D4D9" w14:textId="77777777" w:rsidTr="00DD268A">
        <w:trPr>
          <w:trHeight w:val="56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6F83D" w14:textId="77777777" w:rsidR="00AB0F79" w:rsidRPr="002C0DF6" w:rsidRDefault="00AB0F79" w:rsidP="00DD268A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E201C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947CB1">
              <w:rPr>
                <w:rFonts w:eastAsia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2DE37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3AA30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223</w:t>
            </w:r>
          </w:p>
        </w:tc>
      </w:tr>
      <w:tr w:rsidR="00AB0F79" w14:paraId="74535066" w14:textId="77777777" w:rsidTr="00DD268A">
        <w:trPr>
          <w:trHeight w:val="56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64168" w14:textId="77777777" w:rsidR="00AB0F79" w:rsidRPr="002C0DF6" w:rsidRDefault="00AB0F79" w:rsidP="00DD268A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do 25 roku życia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7EB93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947CB1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5A77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C7D66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AB0F79" w14:paraId="12D35F86" w14:textId="77777777" w:rsidTr="00DD268A">
        <w:trPr>
          <w:trHeight w:val="56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0488D" w14:textId="77777777" w:rsidR="00AB0F79" w:rsidRPr="002C0DF6" w:rsidRDefault="00AB0F79" w:rsidP="00DD268A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do 30 roku życia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C1307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947CB1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CA29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25FD5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143</w:t>
            </w:r>
          </w:p>
        </w:tc>
      </w:tr>
      <w:tr w:rsidR="00AB0F79" w14:paraId="364A38E7" w14:textId="77777777" w:rsidTr="00DD268A">
        <w:trPr>
          <w:trHeight w:val="56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455CB" w14:textId="77777777" w:rsidR="00AB0F79" w:rsidRPr="002C0DF6" w:rsidRDefault="00AB0F79" w:rsidP="00DD268A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powyżej 50 roku życia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3CD8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947CB1"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D3C0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6702C" w14:textId="77777777" w:rsidR="00AB0F79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7"/>
              </w:rPr>
            </w:pPr>
            <w:r w:rsidRPr="00FB3A7D">
              <w:rPr>
                <w:rFonts w:eastAsia="Times New Roman"/>
                <w:sz w:val="24"/>
                <w:szCs w:val="24"/>
              </w:rPr>
              <w:t>173</w:t>
            </w:r>
          </w:p>
        </w:tc>
      </w:tr>
      <w:tr w:rsidR="00AB0F79" w:rsidRPr="006B0CC6" w14:paraId="42E78FE6" w14:textId="77777777" w:rsidTr="00DD268A">
        <w:trPr>
          <w:trHeight w:val="56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5C591" w14:textId="77777777" w:rsidR="00AB0F79" w:rsidRPr="002C0DF6" w:rsidRDefault="00AB0F79" w:rsidP="00DD268A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bCs/>
                <w:sz w:val="24"/>
                <w:szCs w:val="27"/>
              </w:rPr>
            </w:pPr>
            <w:r w:rsidRPr="002C0DF6">
              <w:rPr>
                <w:rFonts w:eastAsia="Times New Roman"/>
                <w:b/>
                <w:sz w:val="24"/>
                <w:szCs w:val="24"/>
              </w:rPr>
              <w:t>długotrwale bezrobotni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928BD" w14:textId="77777777" w:rsidR="00AB0F79" w:rsidRPr="006B0CC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C00000"/>
                <w:sz w:val="24"/>
                <w:szCs w:val="27"/>
              </w:rPr>
            </w:pPr>
            <w:r w:rsidRPr="006B0CC6">
              <w:rPr>
                <w:rFonts w:eastAsia="Times New Roman"/>
                <w:b/>
                <w:color w:val="C00000"/>
                <w:sz w:val="24"/>
                <w:szCs w:val="24"/>
              </w:rPr>
              <w:t>368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A510" w14:textId="77777777" w:rsidR="00AB0F79" w:rsidRPr="006B0CC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C00000"/>
                <w:sz w:val="24"/>
                <w:szCs w:val="27"/>
              </w:rPr>
            </w:pPr>
            <w:r w:rsidRPr="006B0CC6">
              <w:rPr>
                <w:rFonts w:eastAsia="Times New Roman"/>
                <w:b/>
                <w:color w:val="C00000"/>
                <w:sz w:val="24"/>
                <w:szCs w:val="24"/>
              </w:rPr>
              <w:t>316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3ED0" w14:textId="77777777" w:rsidR="00AB0F79" w:rsidRPr="006B0CC6" w:rsidRDefault="00AB0F79" w:rsidP="00DD26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C00000"/>
                <w:sz w:val="24"/>
                <w:szCs w:val="27"/>
              </w:rPr>
            </w:pPr>
            <w:r w:rsidRPr="006B0CC6">
              <w:rPr>
                <w:rFonts w:eastAsia="Times New Roman"/>
                <w:b/>
                <w:color w:val="C00000"/>
                <w:sz w:val="24"/>
                <w:szCs w:val="24"/>
              </w:rPr>
              <w:t>347</w:t>
            </w:r>
          </w:p>
        </w:tc>
      </w:tr>
    </w:tbl>
    <w:p w14:paraId="60E95F81" w14:textId="77777777" w:rsidR="004759EF" w:rsidRDefault="004759EF" w:rsidP="005345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C0544" w14:textId="43D342DF" w:rsidR="00C13FA6" w:rsidRPr="009D375C" w:rsidRDefault="009D375C" w:rsidP="00534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75C">
        <w:rPr>
          <w:rFonts w:ascii="Times New Roman" w:hAnsi="Times New Roman" w:cs="Times New Roman"/>
        </w:rPr>
        <w:t>Źródło: https://bdl.stat.gov.pl/BDL/dane/teryt</w:t>
      </w:r>
    </w:p>
    <w:p w14:paraId="5E32EB93" w14:textId="77777777" w:rsidR="00C13FA6" w:rsidRDefault="00C13FA6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45991" w14:textId="0C60A7B2" w:rsidR="006832D3" w:rsidRDefault="00AB0F79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wynika z powyższych danych wśród zarejestrowanych bezrobotnych przeważają kobiety. Niepokojący jest fakt, że  ponad 60 % zarejestrowanych to długotrwale bezrobotni</w:t>
      </w:r>
      <w:r w:rsidR="00C678BB">
        <w:rPr>
          <w:rFonts w:ascii="Times New Roman" w:hAnsi="Times New Roman" w:cs="Times New Roman"/>
          <w:sz w:val="24"/>
          <w:szCs w:val="24"/>
        </w:rPr>
        <w:t>. Długi czas pozostawania bez zatrudnienia utrudnia powrót a nawet  może skutkować wykluczeniem na stałe  z rynku pracy.</w:t>
      </w:r>
    </w:p>
    <w:p w14:paraId="48883854" w14:textId="77777777" w:rsidR="00AB0F79" w:rsidRDefault="00AB0F79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A6596" w14:textId="39B16F32" w:rsidR="00F662C5" w:rsidRDefault="00F662C5" w:rsidP="00866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Drugą, co do liczebności grupę mieszkańców Gminy stanowią osoby w wieku poprodukcyjnym. Osoby te po zakończeniu aktywności zawodowej mogą odrywać ważną rolę w zapewnieniu opieki nad dziećmi jak i w procesie ich wychowania.</w:t>
      </w:r>
    </w:p>
    <w:p w14:paraId="4881C3F9" w14:textId="77777777" w:rsidR="00A14061" w:rsidRDefault="00A14061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0CC3" w14:textId="17249C60" w:rsidR="00A14061" w:rsidRDefault="00A14061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Najmniej liczną grupą mieszkańców są dzieci i młodzież do 18 roku życia.</w:t>
      </w:r>
    </w:p>
    <w:p w14:paraId="672C0CEF" w14:textId="77777777" w:rsidR="00704165" w:rsidRDefault="00704165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F07D" w14:textId="437FA884" w:rsidR="006832D3" w:rsidRDefault="00D967DA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70B615" wp14:editId="4360594D">
            <wp:extent cx="5683250" cy="2927350"/>
            <wp:effectExtent l="0" t="0" r="12700" b="63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536117" w14:textId="068F1148" w:rsidR="00DD268A" w:rsidRDefault="00ED67E7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32945">
        <w:rPr>
          <w:rFonts w:ascii="Times New Roman" w:hAnsi="Times New Roman" w:cs="Times New Roman"/>
          <w:sz w:val="24"/>
          <w:szCs w:val="24"/>
        </w:rPr>
        <w:t xml:space="preserve"> Gminie </w:t>
      </w:r>
      <w:r>
        <w:rPr>
          <w:rFonts w:ascii="Times New Roman" w:hAnsi="Times New Roman" w:cs="Times New Roman"/>
          <w:sz w:val="24"/>
          <w:szCs w:val="24"/>
        </w:rPr>
        <w:t xml:space="preserve">nie ma </w:t>
      </w:r>
      <w:r w:rsidR="00532945">
        <w:rPr>
          <w:rFonts w:ascii="Times New Roman" w:hAnsi="Times New Roman" w:cs="Times New Roman"/>
          <w:sz w:val="24"/>
          <w:szCs w:val="24"/>
        </w:rPr>
        <w:t xml:space="preserve">miejsc opieki </w:t>
      </w:r>
      <w:r w:rsidR="00822A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żłobka czy klubów dziecięcych</w:t>
      </w:r>
      <w:r w:rsidR="00822A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dedykowanych najmłodszym  mieszkańcom w wieku 0-2 lata.  379 dzieci </w:t>
      </w:r>
      <w:r w:rsidR="00532945">
        <w:rPr>
          <w:rFonts w:ascii="Times New Roman" w:hAnsi="Times New Roman" w:cs="Times New Roman"/>
          <w:sz w:val="24"/>
          <w:szCs w:val="24"/>
        </w:rPr>
        <w:t>pozostaj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2945">
        <w:rPr>
          <w:rFonts w:ascii="Times New Roman" w:hAnsi="Times New Roman" w:cs="Times New Roman"/>
          <w:sz w:val="24"/>
          <w:szCs w:val="24"/>
        </w:rPr>
        <w:t xml:space="preserve"> w  domach pod opieką rodzi</w:t>
      </w:r>
      <w:r w:rsidR="00AB57EE">
        <w:rPr>
          <w:rFonts w:ascii="Times New Roman" w:hAnsi="Times New Roman" w:cs="Times New Roman"/>
          <w:sz w:val="24"/>
          <w:szCs w:val="24"/>
        </w:rPr>
        <w:t>ców</w:t>
      </w:r>
      <w:r w:rsidR="00532945">
        <w:rPr>
          <w:rFonts w:ascii="Times New Roman" w:hAnsi="Times New Roman" w:cs="Times New Roman"/>
          <w:sz w:val="24"/>
          <w:szCs w:val="24"/>
        </w:rPr>
        <w:t>,</w:t>
      </w:r>
      <w:r w:rsidR="00AB57EE">
        <w:rPr>
          <w:rFonts w:ascii="Times New Roman" w:hAnsi="Times New Roman" w:cs="Times New Roman"/>
          <w:sz w:val="24"/>
          <w:szCs w:val="24"/>
        </w:rPr>
        <w:t xml:space="preserve"> </w:t>
      </w:r>
      <w:r w:rsidR="00532945">
        <w:rPr>
          <w:rFonts w:ascii="Times New Roman" w:hAnsi="Times New Roman" w:cs="Times New Roman"/>
          <w:sz w:val="24"/>
          <w:szCs w:val="24"/>
        </w:rPr>
        <w:t xml:space="preserve">innych członków rodziny lub </w:t>
      </w:r>
      <w:r w:rsidR="00AB57EE">
        <w:rPr>
          <w:rFonts w:ascii="Times New Roman" w:hAnsi="Times New Roman" w:cs="Times New Roman"/>
          <w:sz w:val="24"/>
          <w:szCs w:val="24"/>
        </w:rPr>
        <w:t>niespokrewnionych opiekunów.</w:t>
      </w:r>
    </w:p>
    <w:p w14:paraId="3D67B859" w14:textId="77777777" w:rsidR="00FB6A64" w:rsidRDefault="00FB6A64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5B3AD" w14:textId="3996A922" w:rsidR="00AB57EE" w:rsidRDefault="00AB57EE" w:rsidP="0082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dzieci w wieku 3-6 lat ( 517 dzieci) </w:t>
      </w:r>
      <w:r w:rsidR="00ED67E7">
        <w:rPr>
          <w:rFonts w:ascii="Times New Roman" w:hAnsi="Times New Roman" w:cs="Times New Roman"/>
          <w:sz w:val="24"/>
          <w:szCs w:val="24"/>
        </w:rPr>
        <w:t>mogą korzystać z opieki przedszkolnej.</w:t>
      </w:r>
    </w:p>
    <w:p w14:paraId="4A4CDBEF" w14:textId="120EB591" w:rsidR="00DD268A" w:rsidRDefault="00DD268A" w:rsidP="00822AA6">
      <w:pPr>
        <w:pStyle w:val="NormalnyWeb"/>
        <w:spacing w:before="0" w:beforeAutospacing="0" w:after="0"/>
        <w:jc w:val="both"/>
      </w:pPr>
      <w:r>
        <w:t>W Gminie Chojna funkcjonuje Bajkowe Przedszkole Miejskie w Chojnie oraz oddziały przedszkolne w szkołach, co zaspokaja potrzeby w zakresie opieki przedszkolnej.</w:t>
      </w:r>
    </w:p>
    <w:p w14:paraId="4F17FDC1" w14:textId="77777777" w:rsidR="00FB6A64" w:rsidRDefault="00FB6A64" w:rsidP="00A14061">
      <w:pPr>
        <w:pStyle w:val="NormalnyWeb"/>
        <w:spacing w:before="0" w:beforeAutospacing="0" w:after="0"/>
        <w:jc w:val="both"/>
      </w:pPr>
    </w:p>
    <w:p w14:paraId="16935D19" w14:textId="63E35D1C" w:rsidR="00ED67E7" w:rsidRDefault="00ED67E7" w:rsidP="00A14061">
      <w:pPr>
        <w:pStyle w:val="NormalnyWeb"/>
        <w:spacing w:before="0" w:beforeAutospacing="0" w:after="0"/>
        <w:jc w:val="both"/>
      </w:pPr>
      <w:r>
        <w:t xml:space="preserve">1157 dzieci </w:t>
      </w:r>
      <w:r w:rsidR="00A22C5B">
        <w:t xml:space="preserve">zamieszkujących Gminę Chojna  </w:t>
      </w:r>
      <w:r>
        <w:t>jest w wieku 7-14 lat</w:t>
      </w:r>
      <w:r w:rsidR="00A22C5B">
        <w:t>,</w:t>
      </w:r>
      <w:r>
        <w:t xml:space="preserve"> </w:t>
      </w:r>
      <w:r w:rsidR="00A22C5B">
        <w:t xml:space="preserve">czyli w wieku realizowania obowiązku szkolnego  </w:t>
      </w:r>
      <w:r>
        <w:t>w następujących szkołach podstawowych:</w:t>
      </w:r>
    </w:p>
    <w:p w14:paraId="3B6D382D" w14:textId="298589E3" w:rsidR="006B664C" w:rsidRDefault="006B664C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Podstawowa Nr 1 w Chojnie im. Janusza Korczaka</w:t>
      </w:r>
    </w:p>
    <w:p w14:paraId="08F16688" w14:textId="7777777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Podstawowa Nr 2 w Chojnie im. Kornela Makuszyńskiego</w:t>
      </w:r>
    </w:p>
    <w:p w14:paraId="2FF728CE" w14:textId="7777777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Filialna w Godkowie</w:t>
      </w:r>
    </w:p>
    <w:p w14:paraId="37E5368D" w14:textId="7777777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 xml:space="preserve">Szkoła Podstawowa w Nawodnej im. Wspólnej Europy </w:t>
      </w:r>
    </w:p>
    <w:p w14:paraId="6F6A9400" w14:textId="7777777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Filialna w Lisim Polu</w:t>
      </w:r>
    </w:p>
    <w:p w14:paraId="66BCC52D" w14:textId="7777777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Podstawowa w Brwicach im. Przyrodników Polskich</w:t>
      </w:r>
    </w:p>
    <w:p w14:paraId="72E52EE1" w14:textId="7777777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Podstawowa w Grzybnie im. Marii Konopnickiej</w:t>
      </w:r>
    </w:p>
    <w:p w14:paraId="5D445E47" w14:textId="021D4957" w:rsidR="00DD268A" w:rsidRDefault="00DD268A" w:rsidP="00FB6A64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436"/>
      </w:pPr>
      <w:r>
        <w:rPr>
          <w:color w:val="000000"/>
        </w:rPr>
        <w:t>Szkoła Podstawowa w Krzymowie im. Olimpijczyków Polskich</w:t>
      </w:r>
    </w:p>
    <w:p w14:paraId="6151864E" w14:textId="77777777" w:rsidR="00925277" w:rsidRDefault="00925277" w:rsidP="00A14061">
      <w:pPr>
        <w:pStyle w:val="NormalnyWeb"/>
        <w:spacing w:before="0" w:beforeAutospacing="0" w:after="0"/>
        <w:jc w:val="both"/>
        <w:rPr>
          <w:color w:val="000000"/>
        </w:rPr>
      </w:pPr>
    </w:p>
    <w:p w14:paraId="04B80A0E" w14:textId="51AF0D1B" w:rsidR="00ED67E7" w:rsidRPr="00ED67E7" w:rsidRDefault="00ED67E7" w:rsidP="00FB6A64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7E7">
        <w:rPr>
          <w:rFonts w:ascii="Times New Roman" w:hAnsi="Times New Roman" w:cs="Times New Roman"/>
          <w:color w:val="000000"/>
          <w:sz w:val="24"/>
          <w:szCs w:val="24"/>
        </w:rPr>
        <w:t xml:space="preserve">Młodzież w wieku 15-18 lat (502 osoby) może kontynuować naukę na terenie Gminy </w:t>
      </w:r>
      <w:r w:rsidR="00FB6A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ED67E7">
        <w:rPr>
          <w:rFonts w:ascii="Times New Roman" w:hAnsi="Times New Roman" w:cs="Times New Roman"/>
          <w:color w:val="000000"/>
          <w:sz w:val="24"/>
          <w:szCs w:val="24"/>
        </w:rPr>
        <w:t>w Zespole Szkół Ponadgimnazjalnych w Chojnie</w:t>
      </w:r>
      <w:r w:rsidR="00822A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67E7">
        <w:rPr>
          <w:rFonts w:ascii="Times New Roman" w:hAnsi="Times New Roman" w:cs="Times New Roman"/>
          <w:color w:val="000000"/>
          <w:sz w:val="24"/>
          <w:szCs w:val="24"/>
        </w:rPr>
        <w:t xml:space="preserve"> w skład którego wchodzą:</w:t>
      </w:r>
    </w:p>
    <w:p w14:paraId="23666F2A" w14:textId="77777777" w:rsidR="00ED67E7" w:rsidRPr="00FB6A64" w:rsidRDefault="00ED67E7" w:rsidP="00FB6A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Liceum Ogólnokształcące im. Bohaterów spod Siekierek </w:t>
      </w:r>
    </w:p>
    <w:p w14:paraId="2BC35AF4" w14:textId="77777777" w:rsidR="00ED67E7" w:rsidRPr="00822613" w:rsidRDefault="00ED67E7" w:rsidP="00ED67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Technikum Budowlane im. ppor. Ryszarda Kuleszy</w:t>
      </w:r>
    </w:p>
    <w:p w14:paraId="0084FB11" w14:textId="77777777" w:rsidR="00ED67E7" w:rsidRPr="00822613" w:rsidRDefault="00ED67E7" w:rsidP="00ED67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Technikum Zawodowe im. ppor. Ryszarda Kuleszy</w:t>
      </w:r>
    </w:p>
    <w:p w14:paraId="08A0660A" w14:textId="77777777" w:rsidR="00ED67E7" w:rsidRPr="00822613" w:rsidRDefault="00ED67E7" w:rsidP="00ED67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Zasadnicza Szkoła Zawodowa im. ppor. Ryszarda Kuleszy</w:t>
      </w:r>
    </w:p>
    <w:p w14:paraId="0C773D38" w14:textId="77777777" w:rsidR="00ED67E7" w:rsidRPr="00822613" w:rsidRDefault="00ED67E7" w:rsidP="00ED67E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Branżowa Szkoła I stopnia  im. ppor. Ryszarda Kuleszy</w:t>
      </w:r>
    </w:p>
    <w:p w14:paraId="6E997B6D" w14:textId="77777777" w:rsidR="00FB6A64" w:rsidRDefault="00FB6A64" w:rsidP="00A14061">
      <w:pPr>
        <w:pStyle w:val="NormalnyWeb"/>
        <w:spacing w:before="0" w:beforeAutospacing="0" w:after="0"/>
        <w:rPr>
          <w:color w:val="000000"/>
        </w:rPr>
      </w:pPr>
    </w:p>
    <w:p w14:paraId="545A9926" w14:textId="3E85EE7A" w:rsidR="00DD268A" w:rsidRDefault="00FB6A64" w:rsidP="00517E38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Potrzeby edukacyjne dzieci z niepełnosprawnością intelektualną zaspakaja </w:t>
      </w:r>
      <w:r w:rsidR="006B664C">
        <w:rPr>
          <w:color w:val="000000"/>
        </w:rPr>
        <w:t xml:space="preserve"> Specjalny </w:t>
      </w:r>
      <w:r w:rsidR="00517E38">
        <w:rPr>
          <w:color w:val="000000"/>
        </w:rPr>
        <w:t>O</w:t>
      </w:r>
      <w:r w:rsidR="006B664C">
        <w:rPr>
          <w:color w:val="000000"/>
        </w:rPr>
        <w:t>środek Szkolno</w:t>
      </w:r>
      <w:r w:rsidR="00DD268A">
        <w:rPr>
          <w:color w:val="000000"/>
        </w:rPr>
        <w:t>-Wych</w:t>
      </w:r>
      <w:r>
        <w:rPr>
          <w:color w:val="000000"/>
        </w:rPr>
        <w:t>owawczy w Chojnie im. Mieszka I, w który znajdują się :</w:t>
      </w:r>
    </w:p>
    <w:p w14:paraId="32B22B23" w14:textId="77777777" w:rsidR="00DD268A" w:rsidRDefault="00DD268A" w:rsidP="00A14061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color w:val="000000"/>
        </w:rPr>
        <w:t xml:space="preserve">Szkoła Podstawowa Specjalna, </w:t>
      </w:r>
    </w:p>
    <w:p w14:paraId="782D9981" w14:textId="77777777" w:rsidR="00DD268A" w:rsidRDefault="00DD268A" w:rsidP="00A14061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color w:val="000000"/>
        </w:rPr>
        <w:t>Gimnazjum Specjalne,</w:t>
      </w:r>
    </w:p>
    <w:p w14:paraId="0866E81F" w14:textId="77777777" w:rsidR="00DD268A" w:rsidRDefault="00DD268A" w:rsidP="00A14061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color w:val="000000"/>
        </w:rPr>
        <w:t>Zasadnicza Szkoła Zawodowa Specjalna,</w:t>
      </w:r>
    </w:p>
    <w:p w14:paraId="34C0A7BB" w14:textId="656FC101" w:rsidR="00822613" w:rsidRPr="00FB6A64" w:rsidRDefault="00DD268A" w:rsidP="00ED67E7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color w:val="000000"/>
        </w:rPr>
        <w:t>Szkoła Specjalna Przysposabiająca do Pracy</w:t>
      </w:r>
    </w:p>
    <w:p w14:paraId="2DFBFFF0" w14:textId="77777777" w:rsidR="00DD268A" w:rsidRDefault="00DD268A" w:rsidP="00A14061">
      <w:pPr>
        <w:pStyle w:val="NormalnyWeb"/>
        <w:spacing w:before="0" w:beforeAutospacing="0" w:after="0"/>
      </w:pPr>
    </w:p>
    <w:p w14:paraId="7BA0E314" w14:textId="270E96B8" w:rsidR="00C13FA6" w:rsidRDefault="00FB6A64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7E38">
        <w:rPr>
          <w:rFonts w:ascii="Times New Roman" w:hAnsi="Times New Roman" w:cs="Times New Roman"/>
          <w:sz w:val="24"/>
          <w:szCs w:val="24"/>
        </w:rPr>
        <w:t>iczba</w:t>
      </w:r>
      <w:r>
        <w:rPr>
          <w:rFonts w:ascii="Times New Roman" w:hAnsi="Times New Roman" w:cs="Times New Roman"/>
          <w:sz w:val="24"/>
          <w:szCs w:val="24"/>
        </w:rPr>
        <w:t xml:space="preserve"> miejsc </w:t>
      </w:r>
      <w:r w:rsidR="00517E38">
        <w:rPr>
          <w:rFonts w:ascii="Times New Roman" w:hAnsi="Times New Roman" w:cs="Times New Roman"/>
          <w:sz w:val="24"/>
          <w:szCs w:val="24"/>
        </w:rPr>
        <w:t xml:space="preserve">nauki i wychowania </w:t>
      </w:r>
      <w:r>
        <w:rPr>
          <w:rFonts w:ascii="Times New Roman" w:hAnsi="Times New Roman" w:cs="Times New Roman"/>
          <w:sz w:val="24"/>
          <w:szCs w:val="24"/>
        </w:rPr>
        <w:t>oraz liczb</w:t>
      </w:r>
      <w:r w:rsidR="00517E38">
        <w:rPr>
          <w:rFonts w:ascii="Times New Roman" w:hAnsi="Times New Roman" w:cs="Times New Roman"/>
          <w:sz w:val="24"/>
          <w:szCs w:val="24"/>
        </w:rPr>
        <w:t xml:space="preserve">a korzystających </w:t>
      </w:r>
      <w:r>
        <w:rPr>
          <w:rFonts w:ascii="Times New Roman" w:hAnsi="Times New Roman" w:cs="Times New Roman"/>
          <w:sz w:val="24"/>
          <w:szCs w:val="24"/>
        </w:rPr>
        <w:t xml:space="preserve"> dzieci w </w:t>
      </w:r>
      <w:r w:rsidR="00517E38">
        <w:rPr>
          <w:rFonts w:ascii="Times New Roman" w:hAnsi="Times New Roman" w:cs="Times New Roman"/>
          <w:sz w:val="24"/>
          <w:szCs w:val="24"/>
        </w:rPr>
        <w:t>ostatnich latach przedstawia się następująco:</w:t>
      </w:r>
    </w:p>
    <w:p w14:paraId="66347BA3" w14:textId="77777777" w:rsidR="00C13FA6" w:rsidRDefault="00C13FA6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9"/>
        <w:gridCol w:w="1446"/>
        <w:gridCol w:w="1243"/>
        <w:gridCol w:w="1274"/>
      </w:tblGrid>
      <w:tr w:rsidR="00DD268A" w14:paraId="1268566C" w14:textId="77777777" w:rsidTr="00822AA6">
        <w:tc>
          <w:tcPr>
            <w:tcW w:w="5079" w:type="dxa"/>
            <w:tcBorders>
              <w:top w:val="nil"/>
              <w:left w:val="nil"/>
            </w:tcBorders>
          </w:tcPr>
          <w:p w14:paraId="7208417E" w14:textId="77777777" w:rsidR="00DD268A" w:rsidRDefault="00DD268A" w:rsidP="00534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1C57563" w14:textId="3FE54631" w:rsidR="00DD268A" w:rsidRPr="00A14061" w:rsidRDefault="00DD268A" w:rsidP="00534508">
            <w:pPr>
              <w:jc w:val="both"/>
              <w:rPr>
                <w:b/>
                <w:sz w:val="24"/>
                <w:szCs w:val="24"/>
              </w:rPr>
            </w:pPr>
            <w:r w:rsidRPr="00A14061"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243" w:type="dxa"/>
          </w:tcPr>
          <w:p w14:paraId="4F351F1F" w14:textId="59C2A7EB" w:rsidR="00DD268A" w:rsidRPr="00A14061" w:rsidRDefault="00DD268A" w:rsidP="00534508">
            <w:pPr>
              <w:jc w:val="both"/>
              <w:rPr>
                <w:b/>
                <w:sz w:val="24"/>
                <w:szCs w:val="24"/>
              </w:rPr>
            </w:pPr>
            <w:r w:rsidRPr="00A14061">
              <w:rPr>
                <w:b/>
                <w:sz w:val="24"/>
                <w:szCs w:val="24"/>
              </w:rPr>
              <w:t>2018/2019</w:t>
            </w:r>
          </w:p>
        </w:tc>
        <w:tc>
          <w:tcPr>
            <w:tcW w:w="1274" w:type="dxa"/>
          </w:tcPr>
          <w:p w14:paraId="43F7BF07" w14:textId="1BB0C9ED" w:rsidR="00DD268A" w:rsidRPr="00A14061" w:rsidRDefault="00DD268A" w:rsidP="00534508">
            <w:pPr>
              <w:jc w:val="both"/>
              <w:rPr>
                <w:b/>
                <w:sz w:val="24"/>
                <w:szCs w:val="24"/>
              </w:rPr>
            </w:pPr>
            <w:r w:rsidRPr="00A14061">
              <w:rPr>
                <w:b/>
                <w:sz w:val="24"/>
                <w:szCs w:val="24"/>
              </w:rPr>
              <w:t>2019/2020</w:t>
            </w:r>
          </w:p>
        </w:tc>
      </w:tr>
      <w:tr w:rsidR="00DD268A" w14:paraId="75E95686" w14:textId="77777777" w:rsidTr="00822AA6">
        <w:tc>
          <w:tcPr>
            <w:tcW w:w="5079" w:type="dxa"/>
          </w:tcPr>
          <w:p w14:paraId="47C82FC5" w14:textId="2239CBCA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Placówki wychowania przedszkolnego</w:t>
            </w:r>
          </w:p>
        </w:tc>
        <w:tc>
          <w:tcPr>
            <w:tcW w:w="1446" w:type="dxa"/>
          </w:tcPr>
          <w:p w14:paraId="65DD7DCB" w14:textId="683F3D9F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14:paraId="7D2FBDCB" w14:textId="0F2C3F0A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14:paraId="2B9107EA" w14:textId="3505907A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68A" w14:paraId="748E2C14" w14:textId="77777777" w:rsidTr="00822AA6">
        <w:tc>
          <w:tcPr>
            <w:tcW w:w="5079" w:type="dxa"/>
          </w:tcPr>
          <w:p w14:paraId="13A94D91" w14:textId="4D0DAFBA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przedszkola</w:t>
            </w:r>
          </w:p>
        </w:tc>
        <w:tc>
          <w:tcPr>
            <w:tcW w:w="1446" w:type="dxa"/>
          </w:tcPr>
          <w:p w14:paraId="611162F4" w14:textId="5D2BE343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730E1C14" w14:textId="2F7B1B34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F582B9D" w14:textId="3184564A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68A" w14:paraId="3C95B1D4" w14:textId="77777777" w:rsidTr="00822AA6">
        <w:tc>
          <w:tcPr>
            <w:tcW w:w="5079" w:type="dxa"/>
          </w:tcPr>
          <w:p w14:paraId="0D3DF9D3" w14:textId="5441CB62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Miejsca w przedszkolach</w:t>
            </w:r>
          </w:p>
        </w:tc>
        <w:tc>
          <w:tcPr>
            <w:tcW w:w="1446" w:type="dxa"/>
          </w:tcPr>
          <w:p w14:paraId="1DA5BF30" w14:textId="77BA6DC2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243" w:type="dxa"/>
          </w:tcPr>
          <w:p w14:paraId="7AA45C5E" w14:textId="20CF790D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274" w:type="dxa"/>
          </w:tcPr>
          <w:p w14:paraId="0E786A61" w14:textId="3CEF10AD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DD268A" w14:paraId="5EB8F483" w14:textId="77777777" w:rsidTr="00822AA6">
        <w:tc>
          <w:tcPr>
            <w:tcW w:w="5079" w:type="dxa"/>
          </w:tcPr>
          <w:p w14:paraId="55D3DA65" w14:textId="2E97ABF0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w placówkach wychowania przedszkolnego</w:t>
            </w:r>
          </w:p>
        </w:tc>
        <w:tc>
          <w:tcPr>
            <w:tcW w:w="1446" w:type="dxa"/>
          </w:tcPr>
          <w:p w14:paraId="3B6E405D" w14:textId="4611A54F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243" w:type="dxa"/>
          </w:tcPr>
          <w:p w14:paraId="0FA80A4D" w14:textId="5263B56C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274" w:type="dxa"/>
          </w:tcPr>
          <w:p w14:paraId="3C9FEFA2" w14:textId="3A5F94BD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DD268A" w14:paraId="113E6BFE" w14:textId="77777777" w:rsidTr="00822AA6">
        <w:tc>
          <w:tcPr>
            <w:tcW w:w="5079" w:type="dxa"/>
          </w:tcPr>
          <w:p w14:paraId="78893D8C" w14:textId="0D5E647F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w przedszkolach</w:t>
            </w:r>
          </w:p>
        </w:tc>
        <w:tc>
          <w:tcPr>
            <w:tcW w:w="1446" w:type="dxa"/>
          </w:tcPr>
          <w:p w14:paraId="440B1CA5" w14:textId="2DFFAF07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243" w:type="dxa"/>
          </w:tcPr>
          <w:p w14:paraId="7956B849" w14:textId="5633D7EF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274" w:type="dxa"/>
          </w:tcPr>
          <w:p w14:paraId="0EE8BA44" w14:textId="7FD9F2F8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DD268A" w14:paraId="3DE99A51" w14:textId="77777777" w:rsidTr="00822AA6">
        <w:tc>
          <w:tcPr>
            <w:tcW w:w="5079" w:type="dxa"/>
          </w:tcPr>
          <w:p w14:paraId="22C1A5F9" w14:textId="2AA94F6B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 podstawowe</w:t>
            </w:r>
          </w:p>
        </w:tc>
        <w:tc>
          <w:tcPr>
            <w:tcW w:w="1446" w:type="dxa"/>
          </w:tcPr>
          <w:p w14:paraId="7A090BDC" w14:textId="44EA6587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14:paraId="4818DEEC" w14:textId="1DEFD4A7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14:paraId="7D2CE211" w14:textId="674B0BE7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68A" w14:paraId="00B9D39C" w14:textId="77777777" w:rsidTr="00822AA6">
        <w:tc>
          <w:tcPr>
            <w:tcW w:w="5079" w:type="dxa"/>
          </w:tcPr>
          <w:p w14:paraId="45D1DDE2" w14:textId="67ACAA71" w:rsidR="00DD268A" w:rsidRDefault="00DD268A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szkół podstawowych</w:t>
            </w:r>
          </w:p>
        </w:tc>
        <w:tc>
          <w:tcPr>
            <w:tcW w:w="1446" w:type="dxa"/>
          </w:tcPr>
          <w:p w14:paraId="1F39F362" w14:textId="6F45B88B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243" w:type="dxa"/>
          </w:tcPr>
          <w:p w14:paraId="0D3AA6A2" w14:textId="14BDC291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</w:t>
            </w:r>
          </w:p>
        </w:tc>
        <w:tc>
          <w:tcPr>
            <w:tcW w:w="1274" w:type="dxa"/>
          </w:tcPr>
          <w:p w14:paraId="1E1758E4" w14:textId="451487D7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</w:tr>
      <w:tr w:rsidR="00DD268A" w14:paraId="70FCAD5A" w14:textId="77777777" w:rsidTr="00822AA6">
        <w:tc>
          <w:tcPr>
            <w:tcW w:w="5079" w:type="dxa"/>
          </w:tcPr>
          <w:p w14:paraId="594FADDB" w14:textId="6243B2E2" w:rsidR="00DD268A" w:rsidRDefault="00121B36" w:rsidP="00534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szkół gimnazjalnych</w:t>
            </w:r>
          </w:p>
        </w:tc>
        <w:tc>
          <w:tcPr>
            <w:tcW w:w="1446" w:type="dxa"/>
          </w:tcPr>
          <w:p w14:paraId="60CD88BE" w14:textId="33599815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243" w:type="dxa"/>
          </w:tcPr>
          <w:p w14:paraId="4803C73A" w14:textId="4EDDFB7C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4" w:type="dxa"/>
          </w:tcPr>
          <w:p w14:paraId="53FECC9E" w14:textId="3FAC24AA" w:rsidR="00DD268A" w:rsidRDefault="00DD268A" w:rsidP="00A1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FF907CA" w14:textId="77777777" w:rsidR="00704165" w:rsidRDefault="00704165" w:rsidP="005345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9CBCC" w14:textId="2FACA2F5" w:rsidR="00947CB1" w:rsidRDefault="00FB6A64" w:rsidP="00534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A64">
        <w:rPr>
          <w:rFonts w:ascii="Times New Roman" w:hAnsi="Times New Roman" w:cs="Times New Roman"/>
        </w:rPr>
        <w:t>Źródło: Statystyczne Vademecum Samorządowca 2020</w:t>
      </w:r>
    </w:p>
    <w:p w14:paraId="7A919526" w14:textId="77777777" w:rsidR="008D670E" w:rsidRPr="00FB6A64" w:rsidRDefault="008D670E" w:rsidP="005345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C48D9" w14:textId="04F62A53" w:rsidR="00C02720" w:rsidRPr="000E1D08" w:rsidRDefault="00502BB1" w:rsidP="000E1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D08">
        <w:rPr>
          <w:rFonts w:ascii="Times New Roman" w:hAnsi="Times New Roman" w:cs="Times New Roman"/>
          <w:sz w:val="24"/>
          <w:szCs w:val="24"/>
        </w:rPr>
        <w:lastRenderedPageBreak/>
        <w:t xml:space="preserve">Placówki oświatowe wspierają rodziny </w:t>
      </w:r>
      <w:r w:rsidR="000E77E7" w:rsidRPr="000E1D08">
        <w:rPr>
          <w:rFonts w:ascii="Times New Roman" w:hAnsi="Times New Roman" w:cs="Times New Roman"/>
          <w:sz w:val="24"/>
          <w:szCs w:val="24"/>
        </w:rPr>
        <w:t xml:space="preserve">także </w:t>
      </w:r>
      <w:r w:rsidRPr="000E1D08">
        <w:rPr>
          <w:rFonts w:ascii="Times New Roman" w:hAnsi="Times New Roman" w:cs="Times New Roman"/>
          <w:sz w:val="24"/>
          <w:szCs w:val="24"/>
        </w:rPr>
        <w:t xml:space="preserve">w sferze opiekuńczo- wychowawczej. Ich celem oprócz edukacji, która jest głównym i priorytetowym zadaniem jest  wspieranie rodziców </w:t>
      </w:r>
      <w:r w:rsidR="006757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1D08">
        <w:rPr>
          <w:rFonts w:ascii="Times New Roman" w:hAnsi="Times New Roman" w:cs="Times New Roman"/>
          <w:sz w:val="24"/>
          <w:szCs w:val="24"/>
        </w:rPr>
        <w:t xml:space="preserve">w wychowywaniu młodego pokolenia. </w:t>
      </w:r>
      <w:r w:rsidR="00866EF3">
        <w:rPr>
          <w:rFonts w:ascii="Times New Roman" w:hAnsi="Times New Roman" w:cs="Times New Roman"/>
          <w:sz w:val="24"/>
          <w:szCs w:val="24"/>
        </w:rPr>
        <w:t>S</w:t>
      </w:r>
      <w:r w:rsidRPr="000E1D08">
        <w:rPr>
          <w:rFonts w:ascii="Times New Roman" w:hAnsi="Times New Roman" w:cs="Times New Roman"/>
          <w:sz w:val="24"/>
          <w:szCs w:val="24"/>
        </w:rPr>
        <w:t xml:space="preserve">zkoła wzmacnia i utrwala pozytywne wartości, które przekazywane są w rodzinach. W placówkach oświatowych realizowanych jest szereg przedsięwzięć, które mają na celu pokazanie </w:t>
      </w:r>
      <w:r w:rsidR="00866EF3">
        <w:rPr>
          <w:rFonts w:ascii="Times New Roman" w:hAnsi="Times New Roman" w:cs="Times New Roman"/>
          <w:sz w:val="24"/>
          <w:szCs w:val="24"/>
        </w:rPr>
        <w:t>dzieciom i młodzieży</w:t>
      </w:r>
      <w:r w:rsidRPr="000E1D08">
        <w:rPr>
          <w:rFonts w:ascii="Times New Roman" w:hAnsi="Times New Roman" w:cs="Times New Roman"/>
          <w:sz w:val="24"/>
          <w:szCs w:val="24"/>
        </w:rPr>
        <w:t xml:space="preserve"> wartości jakimi powinni kierować się w życiu. </w:t>
      </w:r>
      <w:r w:rsidR="00866EF3">
        <w:rPr>
          <w:rFonts w:ascii="Times New Roman" w:hAnsi="Times New Roman" w:cs="Times New Roman"/>
          <w:sz w:val="24"/>
          <w:szCs w:val="24"/>
        </w:rPr>
        <w:t xml:space="preserve">Realizowane są liczne programy profilaktyczne. Pracownicy oświaty współpracują z Ośrodkiem Pomocy Społecznej </w:t>
      </w:r>
      <w:r w:rsidR="00DE51FC">
        <w:rPr>
          <w:rFonts w:ascii="Times New Roman" w:hAnsi="Times New Roman" w:cs="Times New Roman"/>
          <w:sz w:val="24"/>
          <w:szCs w:val="24"/>
        </w:rPr>
        <w:t>w</w:t>
      </w:r>
      <w:r w:rsidR="009A4E11">
        <w:rPr>
          <w:rFonts w:ascii="Times New Roman" w:hAnsi="Times New Roman" w:cs="Times New Roman"/>
          <w:sz w:val="24"/>
          <w:szCs w:val="24"/>
        </w:rPr>
        <w:t xml:space="preserve"> monitorowaniu sytuacji dzieci </w:t>
      </w:r>
      <w:r w:rsidR="00DE51FC">
        <w:rPr>
          <w:rFonts w:ascii="Times New Roman" w:hAnsi="Times New Roman" w:cs="Times New Roman"/>
          <w:sz w:val="24"/>
          <w:szCs w:val="24"/>
        </w:rPr>
        <w:t xml:space="preserve">i informują pracowników socjalnych o wszystkich zauważonych nieprawidłowościach </w:t>
      </w:r>
      <w:r w:rsidR="00F45950">
        <w:rPr>
          <w:rFonts w:ascii="Times New Roman" w:hAnsi="Times New Roman" w:cs="Times New Roman"/>
          <w:sz w:val="24"/>
          <w:szCs w:val="24"/>
        </w:rPr>
        <w:t xml:space="preserve">  </w:t>
      </w:r>
      <w:r w:rsidR="00DE51FC">
        <w:rPr>
          <w:rFonts w:ascii="Times New Roman" w:hAnsi="Times New Roman" w:cs="Times New Roman"/>
          <w:sz w:val="24"/>
          <w:szCs w:val="24"/>
        </w:rPr>
        <w:t>w funkcjonowaniu rodzin.</w:t>
      </w:r>
    </w:p>
    <w:p w14:paraId="3EDB7861" w14:textId="4894967D" w:rsidR="00822AA6" w:rsidRPr="005C4F69" w:rsidRDefault="006E3010" w:rsidP="00105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5C4F6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IV</w:t>
      </w:r>
      <w:r w:rsidR="008E23A6" w:rsidRPr="005C4F6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 xml:space="preserve">. </w:t>
      </w:r>
      <w:r w:rsidRPr="005C4F6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 xml:space="preserve">SYTUACJA RODZIN Z DZIEĆMI ORAZ UDZIELANE FORMY POMOCY </w:t>
      </w:r>
    </w:p>
    <w:p w14:paraId="70925A2B" w14:textId="4FE2DFB1" w:rsidR="002C42EC" w:rsidRDefault="00812047" w:rsidP="008E23A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C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55E91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istotnych ról administracji samorządowej jest organizacja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5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społeczna umożliwia przezwyciężanie rodzinom trudnych sytuacji życiowych, których nie są w stanie  pokonać wykorzystując własne uprawnienia, zasoby  i możliwości. </w:t>
      </w:r>
    </w:p>
    <w:p w14:paraId="488AC2D7" w14:textId="43CF104C" w:rsidR="00812047" w:rsidRDefault="008E23A6" w:rsidP="008E23A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</w:t>
      </w:r>
      <w:r w:rsidR="0081204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Ośrodek Pomocy Społecznej w Chojnie </w:t>
      </w:r>
      <w:r w:rsidR="002C42E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realizując powierzone mu zadania </w:t>
      </w:r>
      <w:r w:rsidR="00812047">
        <w:rPr>
          <w:rFonts w:ascii="Times New Roman" w:eastAsia="Times New Roman" w:hAnsi="Times New Roman" w:cs="Times New Roman"/>
          <w:sz w:val="24"/>
          <w:szCs w:val="28"/>
          <w:lang w:eastAsia="pl-PL"/>
        </w:rPr>
        <w:t>dąży do poprawy j</w:t>
      </w:r>
      <w:r w:rsidR="002C42E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akości życia mieszkańców Gminy </w:t>
      </w:r>
      <w:r w:rsidR="0081204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i osób przebywających na jej terenie oraz </w:t>
      </w:r>
      <w:r w:rsidR="009A4E11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do </w:t>
      </w:r>
      <w:r w:rsidR="00812047">
        <w:rPr>
          <w:rFonts w:ascii="Times New Roman" w:eastAsia="Times New Roman" w:hAnsi="Times New Roman" w:cs="Times New Roman"/>
          <w:sz w:val="24"/>
          <w:szCs w:val="28"/>
          <w:lang w:eastAsia="pl-PL"/>
        </w:rPr>
        <w:t>zapewnienia warunków  prawidłowego rozwoju   i funkcjonowania rodziny</w:t>
      </w:r>
      <w:r w:rsidR="009A4E11">
        <w:rPr>
          <w:rFonts w:ascii="Times New Roman" w:eastAsia="Times New Roman" w:hAnsi="Times New Roman" w:cs="Times New Roman"/>
          <w:sz w:val="24"/>
          <w:szCs w:val="28"/>
          <w:lang w:eastAsia="pl-PL"/>
        </w:rPr>
        <w:t>. W</w:t>
      </w:r>
      <w:r w:rsidR="0081204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spiera właściwy rozwój  dzieci  i młodzieży, dąży do zapewnienia optymalnych warunków życia osobom starszym oraz osobom z niepełnosprawnościami, podejmuje działania zapobiegające patologiom  i wykluczaniu społecznemu różnych grup mieszkańców. </w:t>
      </w:r>
    </w:p>
    <w:p w14:paraId="2174BB97" w14:textId="132FCED4" w:rsidR="006300F9" w:rsidRDefault="006300F9" w:rsidP="00981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981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różnych form pomocy oferowanych przez OPS w Chojnie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 około 8% mieszkańców Gminy.</w:t>
      </w:r>
      <w:r w:rsidR="00532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84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ostatnich trzech latach liczby korzystających rodzin przedstawiały się następująco:</w:t>
      </w:r>
    </w:p>
    <w:p w14:paraId="073AC6C6" w14:textId="77777777" w:rsidR="00532EDD" w:rsidRDefault="00284AD6" w:rsidP="009D37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2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2018 – 551 rodzin – 1140 osób</w:t>
      </w:r>
    </w:p>
    <w:p w14:paraId="37615F71" w14:textId="77777777" w:rsidR="00532EDD" w:rsidRDefault="00284AD6" w:rsidP="009D37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2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2019 – 550 rodzin – 1133 osoby</w:t>
      </w:r>
    </w:p>
    <w:p w14:paraId="5BF4C439" w14:textId="28B23500" w:rsidR="00284AD6" w:rsidRPr="00532EDD" w:rsidRDefault="00284AD6" w:rsidP="009D37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2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roku 2020 – 510 </w:t>
      </w:r>
      <w:r w:rsidR="00822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rodzin - </w:t>
      </w:r>
      <w:r w:rsidRPr="00532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1022 osoby </w:t>
      </w:r>
    </w:p>
    <w:p w14:paraId="78328CEA" w14:textId="77777777" w:rsidR="00A308D8" w:rsidRDefault="00A308D8" w:rsidP="00981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293E7D" w14:textId="77777777" w:rsidR="002C42EC" w:rsidRDefault="00981934" w:rsidP="00981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Najczęściej ze świadczeń  pomocy społecznej korzysta</w:t>
      </w:r>
      <w:r w:rsidR="00105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rodziny prowadzące jednoosobowe gospodarstwo domowe – 282 oraz rodziny dwuosobowe - 118 </w:t>
      </w:r>
      <w:r w:rsidR="00355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dane z  roku 2020).</w:t>
      </w:r>
    </w:p>
    <w:p w14:paraId="7BD1654D" w14:textId="594F2AD5" w:rsidR="003556BD" w:rsidRDefault="001448D9" w:rsidP="00981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Rodziny z dziećmi stanowią 22% wszystkich świadczeniobiorców.</w:t>
      </w:r>
    </w:p>
    <w:p w14:paraId="15739D2B" w14:textId="77777777" w:rsidR="008E23A6" w:rsidRDefault="008E23A6" w:rsidP="00981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0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8"/>
        <w:gridCol w:w="1701"/>
        <w:gridCol w:w="1559"/>
        <w:gridCol w:w="1546"/>
      </w:tblGrid>
      <w:tr w:rsidR="00105678" w:rsidRPr="00A14061" w14:paraId="5511A603" w14:textId="77777777" w:rsidTr="008E23A6">
        <w:trPr>
          <w:trHeight w:val="600"/>
        </w:trPr>
        <w:tc>
          <w:tcPr>
            <w:tcW w:w="4258" w:type="dxa"/>
          </w:tcPr>
          <w:p w14:paraId="2B1286AA" w14:textId="77777777" w:rsidR="003556BD" w:rsidRPr="003556BD" w:rsidRDefault="003556BD" w:rsidP="003556BD">
            <w:pPr>
              <w:jc w:val="center"/>
              <w:rPr>
                <w:bCs/>
                <w:sz w:val="24"/>
                <w:szCs w:val="24"/>
              </w:rPr>
            </w:pPr>
          </w:p>
          <w:p w14:paraId="19C600D1" w14:textId="58E6D8A8" w:rsidR="00105678" w:rsidRPr="003556BD" w:rsidRDefault="003556BD" w:rsidP="003556B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BD">
              <w:rPr>
                <w:b/>
                <w:bCs/>
                <w:sz w:val="24"/>
                <w:szCs w:val="24"/>
              </w:rPr>
              <w:t xml:space="preserve">Rodziny z dziećmi </w:t>
            </w:r>
          </w:p>
        </w:tc>
        <w:tc>
          <w:tcPr>
            <w:tcW w:w="1701" w:type="dxa"/>
            <w:vAlign w:val="center"/>
          </w:tcPr>
          <w:p w14:paraId="5C1A0999" w14:textId="77777777" w:rsidR="00105678" w:rsidRPr="00A14061" w:rsidRDefault="00105678" w:rsidP="009D375C">
            <w:pPr>
              <w:jc w:val="center"/>
              <w:rPr>
                <w:b/>
                <w:bCs/>
                <w:sz w:val="24"/>
                <w:szCs w:val="24"/>
              </w:rPr>
            </w:pPr>
            <w:r w:rsidRPr="00A14061">
              <w:rPr>
                <w:b/>
                <w:bCs/>
                <w:sz w:val="24"/>
                <w:szCs w:val="24"/>
              </w:rPr>
              <w:t>2018 r.</w:t>
            </w:r>
          </w:p>
        </w:tc>
        <w:tc>
          <w:tcPr>
            <w:tcW w:w="1559" w:type="dxa"/>
            <w:vAlign w:val="center"/>
          </w:tcPr>
          <w:p w14:paraId="6DEF0AD8" w14:textId="77777777" w:rsidR="00105678" w:rsidRPr="00A14061" w:rsidRDefault="00105678" w:rsidP="009D375C">
            <w:pPr>
              <w:jc w:val="center"/>
              <w:rPr>
                <w:b/>
                <w:bCs/>
                <w:sz w:val="24"/>
                <w:szCs w:val="24"/>
              </w:rPr>
            </w:pPr>
            <w:r w:rsidRPr="00A14061">
              <w:rPr>
                <w:b/>
                <w:bCs/>
                <w:sz w:val="24"/>
                <w:szCs w:val="24"/>
              </w:rPr>
              <w:t>2019 r.</w:t>
            </w:r>
          </w:p>
        </w:tc>
        <w:tc>
          <w:tcPr>
            <w:tcW w:w="1546" w:type="dxa"/>
            <w:vAlign w:val="center"/>
          </w:tcPr>
          <w:p w14:paraId="45512552" w14:textId="065230B5" w:rsidR="00105678" w:rsidRPr="00A14061" w:rsidRDefault="00105678" w:rsidP="008E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A14061">
              <w:rPr>
                <w:b/>
                <w:bCs/>
                <w:sz w:val="24"/>
                <w:szCs w:val="24"/>
              </w:rPr>
              <w:t>2020 r.</w:t>
            </w:r>
          </w:p>
        </w:tc>
      </w:tr>
      <w:tr w:rsidR="00105678" w:rsidRPr="00A14061" w14:paraId="0AE36C5A" w14:textId="77777777" w:rsidTr="00105678">
        <w:trPr>
          <w:trHeight w:val="57"/>
        </w:trPr>
        <w:tc>
          <w:tcPr>
            <w:tcW w:w="4258" w:type="dxa"/>
          </w:tcPr>
          <w:p w14:paraId="211A9829" w14:textId="5791D8B9" w:rsidR="00105678" w:rsidRPr="003556BD" w:rsidRDefault="00105678" w:rsidP="009D375C">
            <w:pPr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 xml:space="preserve">ogółem </w:t>
            </w:r>
          </w:p>
        </w:tc>
        <w:tc>
          <w:tcPr>
            <w:tcW w:w="1701" w:type="dxa"/>
          </w:tcPr>
          <w:p w14:paraId="144C12EC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14:paraId="457E99C9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119</w:t>
            </w:r>
          </w:p>
        </w:tc>
        <w:tc>
          <w:tcPr>
            <w:tcW w:w="1546" w:type="dxa"/>
          </w:tcPr>
          <w:p w14:paraId="24DE9AC0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112</w:t>
            </w:r>
          </w:p>
        </w:tc>
      </w:tr>
      <w:tr w:rsidR="00105678" w:rsidRPr="00A14061" w14:paraId="2680FA3B" w14:textId="77777777" w:rsidTr="00105678">
        <w:trPr>
          <w:trHeight w:val="57"/>
        </w:trPr>
        <w:tc>
          <w:tcPr>
            <w:tcW w:w="4258" w:type="dxa"/>
          </w:tcPr>
          <w:p w14:paraId="60F3C3C5" w14:textId="55474692" w:rsidR="00105678" w:rsidRPr="003556BD" w:rsidRDefault="00105678" w:rsidP="008E23A6">
            <w:pPr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 xml:space="preserve">o liczbie dzieci </w:t>
            </w:r>
            <w:r w:rsidR="008E23A6">
              <w:rPr>
                <w:bCs/>
                <w:sz w:val="24"/>
                <w:szCs w:val="24"/>
              </w:rPr>
              <w:t xml:space="preserve">        </w:t>
            </w:r>
            <w:r w:rsidRPr="00355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2AA56C7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14:paraId="5BCFCD95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42</w:t>
            </w:r>
          </w:p>
        </w:tc>
        <w:tc>
          <w:tcPr>
            <w:tcW w:w="1546" w:type="dxa"/>
            <w:vAlign w:val="bottom"/>
          </w:tcPr>
          <w:p w14:paraId="4E0EBD4C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42</w:t>
            </w:r>
          </w:p>
        </w:tc>
      </w:tr>
      <w:tr w:rsidR="00105678" w:rsidRPr="00A14061" w14:paraId="2A8CC0C5" w14:textId="77777777" w:rsidTr="00105678">
        <w:trPr>
          <w:trHeight w:val="57"/>
        </w:trPr>
        <w:tc>
          <w:tcPr>
            <w:tcW w:w="4258" w:type="dxa"/>
          </w:tcPr>
          <w:p w14:paraId="3D0C794F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296974E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06374961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47</w:t>
            </w:r>
          </w:p>
        </w:tc>
        <w:tc>
          <w:tcPr>
            <w:tcW w:w="1546" w:type="dxa"/>
          </w:tcPr>
          <w:p w14:paraId="1206D101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32</w:t>
            </w:r>
          </w:p>
        </w:tc>
      </w:tr>
      <w:tr w:rsidR="00105678" w:rsidRPr="00A14061" w14:paraId="787CC29F" w14:textId="77777777" w:rsidTr="00105678">
        <w:trPr>
          <w:trHeight w:val="57"/>
        </w:trPr>
        <w:tc>
          <w:tcPr>
            <w:tcW w:w="4258" w:type="dxa"/>
          </w:tcPr>
          <w:p w14:paraId="74CC2240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64AE58A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254B561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14</w:t>
            </w:r>
          </w:p>
        </w:tc>
        <w:tc>
          <w:tcPr>
            <w:tcW w:w="1546" w:type="dxa"/>
          </w:tcPr>
          <w:p w14:paraId="56BF0056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23</w:t>
            </w:r>
          </w:p>
        </w:tc>
      </w:tr>
      <w:tr w:rsidR="00105678" w:rsidRPr="00A14061" w14:paraId="4A87C499" w14:textId="77777777" w:rsidTr="00105678">
        <w:trPr>
          <w:trHeight w:val="57"/>
        </w:trPr>
        <w:tc>
          <w:tcPr>
            <w:tcW w:w="4258" w:type="dxa"/>
          </w:tcPr>
          <w:p w14:paraId="654356BB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31F45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CB38403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14:paraId="3DDC6126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8</w:t>
            </w:r>
          </w:p>
        </w:tc>
      </w:tr>
      <w:tr w:rsidR="00105678" w:rsidRPr="00A14061" w14:paraId="13FDC4D0" w14:textId="77777777" w:rsidTr="00105678">
        <w:trPr>
          <w:trHeight w:val="57"/>
        </w:trPr>
        <w:tc>
          <w:tcPr>
            <w:tcW w:w="4258" w:type="dxa"/>
          </w:tcPr>
          <w:p w14:paraId="558DFA99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2D39154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97B23E0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14:paraId="141C127B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</w:t>
            </w:r>
          </w:p>
        </w:tc>
      </w:tr>
      <w:tr w:rsidR="00105678" w:rsidRPr="00A14061" w14:paraId="21EC6F2F" w14:textId="77777777" w:rsidTr="00105678">
        <w:trPr>
          <w:trHeight w:val="57"/>
        </w:trPr>
        <w:tc>
          <w:tcPr>
            <w:tcW w:w="4258" w:type="dxa"/>
          </w:tcPr>
          <w:p w14:paraId="09742806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8301418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77FB31C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14:paraId="79072391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0</w:t>
            </w:r>
          </w:p>
        </w:tc>
      </w:tr>
      <w:tr w:rsidR="00105678" w:rsidRPr="00A14061" w14:paraId="49100D0B" w14:textId="77777777" w:rsidTr="00105678">
        <w:trPr>
          <w:trHeight w:val="57"/>
        </w:trPr>
        <w:tc>
          <w:tcPr>
            <w:tcW w:w="4258" w:type="dxa"/>
          </w:tcPr>
          <w:p w14:paraId="06721B25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7 i więcej</w:t>
            </w:r>
          </w:p>
        </w:tc>
        <w:tc>
          <w:tcPr>
            <w:tcW w:w="1701" w:type="dxa"/>
          </w:tcPr>
          <w:p w14:paraId="62880F57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8C15F97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14:paraId="4D7CD54F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3</w:t>
            </w:r>
          </w:p>
        </w:tc>
      </w:tr>
      <w:tr w:rsidR="00105678" w:rsidRPr="00A14061" w14:paraId="4BF1DB73" w14:textId="77777777" w:rsidTr="00105678">
        <w:trPr>
          <w:trHeight w:val="57"/>
        </w:trPr>
        <w:tc>
          <w:tcPr>
            <w:tcW w:w="4258" w:type="dxa"/>
          </w:tcPr>
          <w:p w14:paraId="07D13491" w14:textId="77777777" w:rsidR="00105678" w:rsidRPr="003556BD" w:rsidRDefault="00105678" w:rsidP="009D375C">
            <w:pPr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 xml:space="preserve">rodziny niepełne ogółem </w:t>
            </w:r>
          </w:p>
        </w:tc>
        <w:tc>
          <w:tcPr>
            <w:tcW w:w="1701" w:type="dxa"/>
          </w:tcPr>
          <w:p w14:paraId="7FDA62C8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780C9720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37</w:t>
            </w:r>
          </w:p>
        </w:tc>
        <w:tc>
          <w:tcPr>
            <w:tcW w:w="1546" w:type="dxa"/>
          </w:tcPr>
          <w:p w14:paraId="160EAC3A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43</w:t>
            </w:r>
          </w:p>
        </w:tc>
      </w:tr>
      <w:tr w:rsidR="00105678" w:rsidRPr="00A14061" w14:paraId="278EC7BD" w14:textId="77777777" w:rsidTr="00105678">
        <w:trPr>
          <w:trHeight w:val="57"/>
        </w:trPr>
        <w:tc>
          <w:tcPr>
            <w:tcW w:w="4258" w:type="dxa"/>
          </w:tcPr>
          <w:p w14:paraId="0345163C" w14:textId="68A0DE6A" w:rsidR="00105678" w:rsidRPr="003556BD" w:rsidRDefault="00105678" w:rsidP="008E23A6">
            <w:pPr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 xml:space="preserve">o liczbie dzieci </w:t>
            </w:r>
            <w:r w:rsidR="008E23A6">
              <w:rPr>
                <w:bCs/>
                <w:sz w:val="24"/>
                <w:szCs w:val="24"/>
              </w:rPr>
              <w:t xml:space="preserve">       </w:t>
            </w:r>
            <w:r w:rsidRPr="003556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C72B08D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14:paraId="26EBBFE8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19</w:t>
            </w:r>
          </w:p>
        </w:tc>
        <w:tc>
          <w:tcPr>
            <w:tcW w:w="1546" w:type="dxa"/>
            <w:vAlign w:val="bottom"/>
          </w:tcPr>
          <w:p w14:paraId="3D2DF7F8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13</w:t>
            </w:r>
          </w:p>
        </w:tc>
      </w:tr>
      <w:tr w:rsidR="00105678" w:rsidRPr="00A14061" w14:paraId="046C5D76" w14:textId="77777777" w:rsidTr="00105678">
        <w:trPr>
          <w:trHeight w:val="57"/>
        </w:trPr>
        <w:tc>
          <w:tcPr>
            <w:tcW w:w="4258" w:type="dxa"/>
          </w:tcPr>
          <w:p w14:paraId="2B916957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482F39E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EC8B30A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14:paraId="64895AC6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15</w:t>
            </w:r>
          </w:p>
        </w:tc>
      </w:tr>
      <w:tr w:rsidR="00105678" w:rsidRPr="00A14061" w14:paraId="1C53B853" w14:textId="77777777" w:rsidTr="00105678">
        <w:trPr>
          <w:trHeight w:val="57"/>
        </w:trPr>
        <w:tc>
          <w:tcPr>
            <w:tcW w:w="4258" w:type="dxa"/>
          </w:tcPr>
          <w:p w14:paraId="4C4A3130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54DD68D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62CD071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14:paraId="20454423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9</w:t>
            </w:r>
          </w:p>
        </w:tc>
      </w:tr>
      <w:tr w:rsidR="00105678" w:rsidRPr="00A14061" w14:paraId="5BD20BBA" w14:textId="77777777" w:rsidTr="00105678">
        <w:trPr>
          <w:trHeight w:val="57"/>
        </w:trPr>
        <w:tc>
          <w:tcPr>
            <w:tcW w:w="4258" w:type="dxa"/>
          </w:tcPr>
          <w:p w14:paraId="52D3182D" w14:textId="77777777" w:rsidR="00105678" w:rsidRPr="003556BD" w:rsidRDefault="00105678" w:rsidP="009D375C">
            <w:pPr>
              <w:jc w:val="center"/>
              <w:rPr>
                <w:bCs/>
                <w:sz w:val="24"/>
                <w:szCs w:val="24"/>
              </w:rPr>
            </w:pPr>
            <w:r w:rsidRPr="003556BD">
              <w:rPr>
                <w:bCs/>
                <w:sz w:val="24"/>
                <w:szCs w:val="24"/>
              </w:rPr>
              <w:t>4 i więcej</w:t>
            </w:r>
          </w:p>
        </w:tc>
        <w:tc>
          <w:tcPr>
            <w:tcW w:w="1701" w:type="dxa"/>
          </w:tcPr>
          <w:p w14:paraId="07534FE4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22C93A1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14:paraId="23284B00" w14:textId="77777777" w:rsidR="00105678" w:rsidRPr="00A14061" w:rsidRDefault="00105678" w:rsidP="009D375C">
            <w:pPr>
              <w:jc w:val="center"/>
              <w:rPr>
                <w:sz w:val="24"/>
                <w:szCs w:val="24"/>
              </w:rPr>
            </w:pPr>
            <w:r w:rsidRPr="00A14061">
              <w:rPr>
                <w:sz w:val="24"/>
                <w:szCs w:val="24"/>
              </w:rPr>
              <w:t>6</w:t>
            </w:r>
          </w:p>
        </w:tc>
      </w:tr>
    </w:tbl>
    <w:p w14:paraId="326AD051" w14:textId="41401199" w:rsidR="007D546E" w:rsidRPr="008E23A6" w:rsidRDefault="00070E26" w:rsidP="008E2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lastRenderedPageBreak/>
        <w:t>J</w:t>
      </w:r>
      <w:r w:rsidR="001448D9"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ak wynika z analizy sprawozdań </w:t>
      </w:r>
      <w:r w:rsidR="007D546E"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 Ośrodka Pomocy Społecznej  w </w:t>
      </w:r>
      <w:r w:rsidR="002C4C28"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Chojnie, </w:t>
      </w:r>
      <w:r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najczęściej występującymi  przyczynami  udzielania pomocy </w:t>
      </w:r>
      <w:r w:rsidR="002C4C28"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 były</w:t>
      </w:r>
      <w:r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 następujące sytuacje</w:t>
      </w:r>
      <w:r w:rsidR="007D546E" w:rsidRPr="008E23A6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:</w:t>
      </w:r>
    </w:p>
    <w:tbl>
      <w:tblPr>
        <w:tblW w:w="9072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559"/>
      </w:tblGrid>
      <w:tr w:rsidR="00286477" w14:paraId="79F1DFA0" w14:textId="77777777" w:rsidTr="00070E26">
        <w:trPr>
          <w:tblCellSpacing w:w="0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AF5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0E995F11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 w:eastAsia="pl-PL"/>
              </w:rPr>
              <w:t xml:space="preserve">POWÓD TRUDNEJ SYTUACJI </w:t>
            </w: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>ŻYCIOWEJ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D55" w14:textId="768030E8" w:rsidR="00286477" w:rsidRPr="004F54F5" w:rsidRDefault="00A121F7" w:rsidP="00A121F7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val="en-US" w:eastAsia="pl-PL"/>
              </w:rPr>
              <w:t>LICZBA RODZIN</w:t>
            </w:r>
          </w:p>
        </w:tc>
      </w:tr>
      <w:tr w:rsidR="00286477" w14:paraId="5F662743" w14:textId="77777777" w:rsidTr="00070E26">
        <w:trPr>
          <w:trHeight w:val="507"/>
          <w:tblCellSpacing w:w="0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E7AC" w14:textId="77777777" w:rsidR="00286477" w:rsidRPr="004F54F5" w:rsidRDefault="00286477" w:rsidP="004F54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6B7" w14:textId="2EE1243A" w:rsidR="00286477" w:rsidRPr="004F54F5" w:rsidRDefault="00A121F7" w:rsidP="004F54F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ROK </w:t>
            </w:r>
            <w:r w:rsidR="00286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76C" w14:textId="0E3786F0" w:rsidR="00286477" w:rsidRPr="004F54F5" w:rsidRDefault="00A121F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ROK </w:t>
            </w:r>
            <w:r w:rsidR="00286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698D" w14:textId="03404BB4" w:rsidR="00286477" w:rsidRPr="004F54F5" w:rsidRDefault="00A121F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ROK </w:t>
            </w:r>
            <w:r w:rsidR="00286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</w:tr>
      <w:tr w:rsidR="00286477" w14:paraId="6964FA31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FD12C6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UBÓSTWO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C6232D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3940F8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D1F695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232</w:t>
            </w:r>
          </w:p>
        </w:tc>
      </w:tr>
      <w:tr w:rsidR="00286477" w14:paraId="14882573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729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SIEROCTWO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62C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755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C4F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0</w:t>
            </w:r>
          </w:p>
        </w:tc>
      </w:tr>
      <w:tr w:rsidR="00286477" w14:paraId="37F77CDE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66F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BEZDOMNO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902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0E3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990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15</w:t>
            </w:r>
          </w:p>
        </w:tc>
      </w:tr>
      <w:tr w:rsidR="00286477" w14:paraId="09EDF58B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9AA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POTRZEBA OCHRONY MACIERZY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080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5F7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0A8B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8</w:t>
            </w:r>
          </w:p>
        </w:tc>
      </w:tr>
      <w:tr w:rsidR="00286477" w14:paraId="7485A5C2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97A9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 xml:space="preserve">                           W TYM: WIELODZIETNO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0C8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835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D930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</w:t>
            </w:r>
          </w:p>
        </w:tc>
      </w:tr>
      <w:tr w:rsidR="00286477" w14:paraId="2AD1CA56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34F165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BEZROBOCIE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1D9B83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0A3691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B1E0B11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167</w:t>
            </w:r>
          </w:p>
        </w:tc>
      </w:tr>
      <w:tr w:rsidR="00286477" w14:paraId="08405E72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10EB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NIEPE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ŁNOSPRAWNOŚĆ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2BD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8AF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C247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167</w:t>
            </w:r>
          </w:p>
        </w:tc>
      </w:tr>
      <w:tr w:rsidR="00286477" w14:paraId="3E2BA045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140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D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ŁUGOTRWAŁA LUB CIĘŻKA CHOROBA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2D2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7BA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62A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106</w:t>
            </w:r>
          </w:p>
        </w:tc>
      </w:tr>
      <w:tr w:rsidR="00286477" w14:paraId="66DE8740" w14:textId="77777777" w:rsidTr="00070E26">
        <w:trPr>
          <w:trHeight w:val="42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B059C0" w14:textId="77777777" w:rsidR="00286477" w:rsidRPr="00286477" w:rsidRDefault="00286477" w:rsidP="004F54F5">
            <w:pPr>
              <w:spacing w:before="100" w:beforeAutospacing="1" w:after="119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BEZRADNOŚĆ W SPRAWACH OPIEK.-WYCHOWAWCZYCH I PROWADZENIA GOSPODARSTWA DOMOWEGO 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6FD6B1" w14:textId="77777777" w:rsidR="00286477" w:rsidRPr="004F54F5" w:rsidRDefault="00286477" w:rsidP="004F54F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9080E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D412D3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21</w:t>
            </w:r>
          </w:p>
        </w:tc>
      </w:tr>
      <w:tr w:rsidR="00286477" w14:paraId="170C3A62" w14:textId="77777777" w:rsidTr="00070E26">
        <w:trPr>
          <w:trHeight w:val="415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F7A2AE" w14:textId="6230F163" w:rsidR="00286477" w:rsidRPr="00286477" w:rsidRDefault="00286477" w:rsidP="00286477">
            <w:pPr>
              <w:spacing w:before="100" w:beforeAutospacing="1" w:after="119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 xml:space="preserve">W TYM :                          </w:t>
            </w:r>
            <w:r w:rsidR="00B0357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 xml:space="preserve">                                   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 xml:space="preserve"> RODZINY NIEPE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ŁNE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8AD6D" w14:textId="77777777" w:rsidR="00286477" w:rsidRPr="004F54F5" w:rsidRDefault="00286477" w:rsidP="004F54F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6F0F7A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6C0F4B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10</w:t>
            </w:r>
          </w:p>
        </w:tc>
      </w:tr>
      <w:tr w:rsidR="00286477" w14:paraId="007E3FD4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28774A" w14:textId="77777777" w:rsidR="00286477" w:rsidRPr="00286477" w:rsidRDefault="00286477" w:rsidP="0028647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RODZINY WIELODZIETNE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751E1F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34F309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5859628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8</w:t>
            </w:r>
          </w:p>
        </w:tc>
      </w:tr>
      <w:tr w:rsidR="00286477" w14:paraId="22FD99CF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6360F7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PRZEMOC 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B9902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EE6201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B6D304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40</w:t>
            </w:r>
          </w:p>
        </w:tc>
      </w:tr>
      <w:tr w:rsidR="00286477" w14:paraId="1781E45B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50BE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POTRZEBA OCHRONY OFIAR HANDLU LUDŹMI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237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02A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F189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0</w:t>
            </w:r>
          </w:p>
        </w:tc>
      </w:tr>
      <w:tr w:rsidR="00286477" w14:paraId="5719DA42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222417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ALKOHOLIZM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CF6690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5B26D7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FD77E2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24</w:t>
            </w:r>
          </w:p>
        </w:tc>
      </w:tr>
      <w:tr w:rsidR="00286477" w14:paraId="2270C6B5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D6E9FA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NARKOMANIA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AD7AF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2EBF73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CA2CDB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4</w:t>
            </w:r>
          </w:p>
        </w:tc>
      </w:tr>
      <w:tr w:rsidR="00286477" w14:paraId="1381788C" w14:textId="77777777" w:rsidTr="00070E26">
        <w:trPr>
          <w:trHeight w:val="42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CFEA" w14:textId="498BDC4D" w:rsidR="00286477" w:rsidRPr="00286477" w:rsidRDefault="00286477" w:rsidP="00B03578">
            <w:pPr>
              <w:spacing w:before="100" w:beforeAutospacing="1" w:after="119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TRUDNOŚCI W PRZYSTO</w:t>
            </w:r>
            <w:r w:rsidR="00B0357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SOWANIU DO ŻYCIA PO ZWOLNIENIU </w:t>
            </w: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 Z ZAKŁADU KARNEGO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CC1" w14:textId="77777777" w:rsidR="00286477" w:rsidRPr="004F54F5" w:rsidRDefault="00286477" w:rsidP="004F54F5">
            <w:pPr>
              <w:spacing w:before="100" w:beforeAutospacing="1" w:after="119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192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D02F" w14:textId="77777777" w:rsidR="00286477" w:rsidRPr="004F54F5" w:rsidRDefault="00286477" w:rsidP="004F54F5">
            <w:pPr>
              <w:spacing w:before="100" w:beforeAutospacing="1" w:after="119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3</w:t>
            </w:r>
          </w:p>
        </w:tc>
      </w:tr>
      <w:tr w:rsidR="00286477" w14:paraId="15BEC201" w14:textId="77777777" w:rsidTr="00070E26">
        <w:trPr>
          <w:trHeight w:val="180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5CF" w14:textId="77777777" w:rsidR="00286477" w:rsidRPr="00286477" w:rsidRDefault="00286477" w:rsidP="004F54F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ZDARZENIE LOSOWE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3D1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9DC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6648" w14:textId="77777777" w:rsidR="00286477" w:rsidRPr="004F54F5" w:rsidRDefault="00286477" w:rsidP="004F54F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</w:t>
            </w:r>
          </w:p>
        </w:tc>
      </w:tr>
      <w:tr w:rsidR="00286477" w14:paraId="62103707" w14:textId="77777777" w:rsidTr="00070E26">
        <w:trPr>
          <w:trHeight w:val="165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5EED" w14:textId="77777777" w:rsidR="00286477" w:rsidRPr="00286477" w:rsidRDefault="00286477" w:rsidP="004F54F5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SYTUACJA KRYZYSOWA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DA2" w14:textId="77777777" w:rsidR="00286477" w:rsidRPr="004F54F5" w:rsidRDefault="00286477" w:rsidP="004F54F5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4E3" w14:textId="77777777" w:rsidR="00286477" w:rsidRPr="004F54F5" w:rsidRDefault="00286477" w:rsidP="004F54F5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8F18" w14:textId="77777777" w:rsidR="00286477" w:rsidRPr="004F54F5" w:rsidRDefault="00286477" w:rsidP="004F54F5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pl-PL"/>
              </w:rPr>
              <w:t>2</w:t>
            </w:r>
          </w:p>
        </w:tc>
      </w:tr>
      <w:tr w:rsidR="00286477" w14:paraId="37C29A4E" w14:textId="77777777" w:rsidTr="00070E26">
        <w:trPr>
          <w:trHeight w:val="165"/>
          <w:tblCellSpacing w:w="0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3A0" w14:textId="77777777" w:rsidR="00286477" w:rsidRPr="00286477" w:rsidRDefault="00286477" w:rsidP="004F54F5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</w:pPr>
            <w:r w:rsidRPr="00286477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 w:eastAsia="pl-PL"/>
              </w:rPr>
              <w:t>KLĘSKA ŻYWIOŁOWA I EKOLOGICZNA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32D" w14:textId="77777777" w:rsidR="00286477" w:rsidRPr="004F54F5" w:rsidRDefault="00286477" w:rsidP="004F54F5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F2F" w14:textId="77777777" w:rsidR="00286477" w:rsidRPr="004F54F5" w:rsidRDefault="00286477" w:rsidP="004F54F5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4FA" w14:textId="77777777" w:rsidR="00286477" w:rsidRPr="004F54F5" w:rsidRDefault="00286477" w:rsidP="004F54F5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</w:pPr>
            <w:r w:rsidRPr="004F54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pl-PL"/>
              </w:rPr>
              <w:t>0</w:t>
            </w:r>
          </w:p>
        </w:tc>
      </w:tr>
    </w:tbl>
    <w:p w14:paraId="4C81B70C" w14:textId="77777777" w:rsidR="008E23A6" w:rsidRDefault="008E23A6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759ABF" w14:textId="77777777" w:rsidR="00D375A8" w:rsidRPr="008E3C31" w:rsidRDefault="00070E26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E91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zebranych danych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wynika, że</w:t>
      </w:r>
      <w:r w:rsidR="00EF4D76" w:rsidRPr="00EF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powodem przyznawania pomocy</w:t>
      </w:r>
      <w:r w:rsidRPr="0007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F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ajczęściej</w:t>
      </w:r>
      <w:r w:rsidR="00EF4D76" w:rsidRPr="00EF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ubóstwo </w:t>
      </w:r>
      <w:r w:rsidR="00355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EF4D76" w:rsidRPr="00EF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bezrobocie</w:t>
      </w:r>
      <w:r w:rsidR="00E91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L</w:t>
      </w:r>
      <w:r w:rsidR="00EF4D76" w:rsidRPr="00EF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iczba rodzin korzystających ze świadczeń z tych powodów</w:t>
      </w:r>
      <w:r w:rsidR="00355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utrzymuje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</w:t>
      </w:r>
      <w:r w:rsidR="002C4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4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ostatnich latach </w:t>
      </w:r>
      <w:r w:rsidR="00355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BC7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stałym poziomie. Wzrasta sukcesywnie liczba korzystających z pomocy z powodu długotrwałej lub ciężkiej choroby. Niestety zwiększa się również liczba rodzin objętych pomocą w związku z  bezradnością  </w:t>
      </w:r>
      <w:r w:rsidR="00BC79AA" w:rsidRPr="00BC7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BC79AA" w:rsidRPr="00BC79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="00BC79AA" w:rsidRPr="008E3C3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sprawach opiekuńczo-wychowawczych </w:t>
      </w:r>
      <w:r w:rsidRPr="008E3C3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</w:t>
      </w:r>
      <w:r w:rsidR="00BC79AA" w:rsidRPr="008E3C3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prowadzenia gospodarstwa domowego. </w:t>
      </w:r>
      <w:r w:rsidR="007E445F" w:rsidRPr="008E3C3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</w:p>
    <w:p w14:paraId="0A2B7709" w14:textId="119C492F" w:rsidR="008E3FEF" w:rsidRDefault="00A308D8" w:rsidP="008E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 podstawie ustawy o pomocy społecznej, r</w:t>
      </w:r>
      <w:r w:rsidR="008E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odziny znajdujące się w trudnej sytuacji otrzymują różnego rodzaju wsparcie</w:t>
      </w:r>
      <w:r w:rsidR="009A4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E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zarówno w formie pracy socjalnej</w:t>
      </w:r>
      <w:r w:rsidR="009A4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E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i pomocy materialnej                         w postaci zasiłków.</w:t>
      </w:r>
    </w:p>
    <w:p w14:paraId="4BB65CBC" w14:textId="4397B383" w:rsidR="008E3C31" w:rsidRPr="000E1D08" w:rsidRDefault="008E3C31" w:rsidP="00866EF3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0E1D08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Liczba świadczenia przyznanych w  ostatnich latach kształtowała  się następująco: </w:t>
      </w:r>
    </w:p>
    <w:tbl>
      <w:tblPr>
        <w:tblStyle w:val="Tabela-Siatka"/>
        <w:tblW w:w="9067" w:type="dxa"/>
        <w:tblInd w:w="40" w:type="dxa"/>
        <w:tblLook w:val="04A0" w:firstRow="1" w:lastRow="0" w:firstColumn="1" w:lastColumn="0" w:noHBand="0" w:noVBand="1"/>
      </w:tblPr>
      <w:tblGrid>
        <w:gridCol w:w="4531"/>
        <w:gridCol w:w="1512"/>
        <w:gridCol w:w="1512"/>
        <w:gridCol w:w="1512"/>
      </w:tblGrid>
      <w:tr w:rsidR="008E3C31" w:rsidRPr="00532EDD" w14:paraId="786F2913" w14:textId="77777777" w:rsidTr="000E1D08"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07AD4" w14:textId="77777777" w:rsidR="008E3C31" w:rsidRDefault="008E3C31" w:rsidP="000E1D0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4EB62" w14:textId="77777777" w:rsidR="008E3C31" w:rsidRPr="00532EDD" w:rsidRDefault="008E3C31" w:rsidP="000E1D08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Rok </w:t>
            </w:r>
            <w:r w:rsidRPr="00532ED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FCAB" w14:textId="77777777" w:rsidR="008E3C31" w:rsidRPr="00532EDD" w:rsidRDefault="008E3C31" w:rsidP="000E1D08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Rok </w:t>
            </w:r>
            <w:r w:rsidRPr="00532ED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825CE" w14:textId="77777777" w:rsidR="008E3C31" w:rsidRPr="00532EDD" w:rsidRDefault="008E3C31" w:rsidP="000E1D08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Rok </w:t>
            </w:r>
            <w:r w:rsidRPr="00532ED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E3C31" w14:paraId="02E2DF10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7A48E" w14:textId="77777777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Liczba osób, którym decyzją przyznano świadczenia ogółem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0AFBA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27219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008EB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488</w:t>
            </w:r>
          </w:p>
        </w:tc>
      </w:tr>
      <w:tr w:rsidR="008E3C31" w14:paraId="5C3C1A15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42B6C" w14:textId="60AC50CD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Liczba decyzji przyznających </w:t>
            </w:r>
            <w:r w:rsidRPr="00532ED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świadczenia pieniężne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w tym</w:t>
            </w:r>
            <w:r w:rsidR="008E23A6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2BA6F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709E5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35A4E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337</w:t>
            </w:r>
          </w:p>
        </w:tc>
      </w:tr>
      <w:tr w:rsidR="008E3C31" w14:paraId="2325D7BD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176DE" w14:textId="77777777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D0F5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20439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8C18C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312</w:t>
            </w:r>
          </w:p>
        </w:tc>
      </w:tr>
      <w:tr w:rsidR="008E3C31" w14:paraId="72D38937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22E8B" w14:textId="77777777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liczba osób w rodzinach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0963E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072DC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2D74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582</w:t>
            </w:r>
          </w:p>
        </w:tc>
      </w:tr>
      <w:tr w:rsidR="008E3C31" w14:paraId="26D47D45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3E729" w14:textId="77777777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Liczba decyzji przyznających </w:t>
            </w:r>
            <w:r w:rsidRPr="00532EDD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świadczenia niepieniężne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2EDD">
              <w:rPr>
                <w:rFonts w:eastAsia="Times New Roman"/>
                <w:color w:val="000000" w:themeColor="text1"/>
                <w:sz w:val="24"/>
                <w:szCs w:val="24"/>
              </w:rPr>
              <w:t>w tym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7E431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9EC89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44194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8E3C31" w14:paraId="30413055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683E1" w14:textId="77777777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E27FB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08878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05DF3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157</w:t>
            </w:r>
          </w:p>
        </w:tc>
      </w:tr>
      <w:tr w:rsidR="008E3C31" w14:paraId="49FACF2D" w14:textId="77777777" w:rsidTr="000E1D08">
        <w:trPr>
          <w:trHeight w:val="624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80CDD" w14:textId="77777777" w:rsidR="008E3C31" w:rsidRDefault="008E3C31" w:rsidP="000E1D0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liczba osób w rodzinach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247EA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D9660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ECDD2" w14:textId="77777777" w:rsidR="008E3C31" w:rsidRDefault="008E3C31" w:rsidP="000E1D0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338</w:t>
            </w:r>
          </w:p>
        </w:tc>
      </w:tr>
    </w:tbl>
    <w:p w14:paraId="35EABBAD" w14:textId="77777777" w:rsidR="008E3C31" w:rsidRPr="001448D9" w:rsidRDefault="008E3C31" w:rsidP="008E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448D9">
        <w:rPr>
          <w:rFonts w:ascii="Times New Roman" w:eastAsia="Times New Roman" w:hAnsi="Times New Roman" w:cs="Times New Roman"/>
          <w:bCs/>
          <w:lang w:eastAsia="pl-PL"/>
        </w:rPr>
        <w:t>Źródło: dane własne OPS</w:t>
      </w:r>
    </w:p>
    <w:p w14:paraId="51D8CDF0" w14:textId="3988F678" w:rsidR="008E3FEF" w:rsidRPr="00A72A2C" w:rsidRDefault="00195567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</w:t>
      </w:r>
      <w:r w:rsidR="008E3FE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 w formie świadczeń pieniężnych przyznawana była głównie na zaspokojenie podstawowych potrzeb</w:t>
      </w:r>
      <w:r w:rsidR="00252F4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="008E3FE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takich jak: zakup żywności, opału, leków, odzieży, sprzętu gospodarstwa domowego, wykonanie drobnych remontów.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8E3FEF" w:rsidRPr="00A72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2020  </w:t>
      </w:r>
      <w:r w:rsidR="008E3FEF" w:rsidRPr="00252F4C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zasiłki okresowe</w:t>
      </w:r>
      <w:r w:rsidR="008E3FEF" w:rsidRPr="00A72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wypłacono </w:t>
      </w:r>
      <w:r w:rsidR="008E3FEF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208 rodzinom</w:t>
      </w:r>
      <w:r w:rsid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kwotę 491 300,55 zł oraz </w:t>
      </w:r>
      <w:r w:rsidR="00A72A2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E3FEF" w:rsidRPr="00A72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260 </w:t>
      </w:r>
      <w:r w:rsidR="00A72A2C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E3FEF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asiłk</w:t>
      </w:r>
      <w:r w:rsidR="00A72A2C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ów </w:t>
      </w:r>
      <w:r w:rsidR="008E3FEF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celow</w:t>
      </w:r>
      <w:r w:rsidR="00A72A2C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8E3FEF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specjaln</w:t>
      </w:r>
      <w:r w:rsidR="00A72A2C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8E3FEF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zasiłk</w:t>
      </w:r>
      <w:r w:rsidR="00A72A2C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ów </w:t>
      </w:r>
      <w:r w:rsidR="008E3FEF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celow</w:t>
      </w:r>
      <w:r w:rsidR="00A72A2C" w:rsidRP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A7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kwotę 49 408,55 zł.</w:t>
      </w:r>
    </w:p>
    <w:p w14:paraId="54A533C0" w14:textId="77777777" w:rsidR="00195567" w:rsidRDefault="00195567" w:rsidP="00006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       </w:t>
      </w:r>
    </w:p>
    <w:p w14:paraId="604C7F8B" w14:textId="06F5D983" w:rsidR="000065E1" w:rsidRPr="006E0937" w:rsidRDefault="00195567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        </w:t>
      </w:r>
      <w:r w:rsidR="000065E1" w:rsidRPr="006E093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ramach realizacji </w:t>
      </w:r>
      <w:r w:rsidR="000065E1" w:rsidRPr="006E0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</w:t>
      </w:r>
      <w:r w:rsidR="000065E1"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</w:t>
      </w:r>
      <w:r w:rsidR="000065E1" w:rsidRPr="006E0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„Posiłek w</w:t>
      </w:r>
      <w:r w:rsidR="009063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szkole i w domu” w roku 2020 </w:t>
      </w:r>
      <w:r w:rsidR="000065E1" w:rsidRPr="006E0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wsparciem objęto 444 osoby. </w:t>
      </w:r>
      <w:r w:rsidR="000065E1"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134 osoby korzystały z posiłków, w tym: </w:t>
      </w:r>
    </w:p>
    <w:p w14:paraId="71C5DC32" w14:textId="77777777" w:rsidR="000065E1" w:rsidRPr="006E0937" w:rsidRDefault="000065E1" w:rsidP="000065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dzieci w wieku przedszkolnym </w:t>
      </w:r>
    </w:p>
    <w:p w14:paraId="4E9D6F29" w14:textId="234D2610" w:rsidR="000065E1" w:rsidRPr="006E0937" w:rsidRDefault="000065E1" w:rsidP="000065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>77 uczniów do czasu ukończenia szkoły ponadpodstawowej</w:t>
      </w:r>
      <w:r w:rsidR="00195567"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BE619F" w14:textId="20513A34" w:rsidR="000065E1" w:rsidRPr="006E0937" w:rsidRDefault="000065E1" w:rsidP="0000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liczba posiłków sfinansowanych w ramach programu wyniosła 8 413, w tym 6 598 posiłków dla dzieci. </w:t>
      </w:r>
    </w:p>
    <w:p w14:paraId="2F2E364E" w14:textId="1000A622" w:rsidR="000065E1" w:rsidRPr="006E0937" w:rsidRDefault="00195567" w:rsidP="0000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164 rodzinom u</w:t>
      </w:r>
      <w:r w:rsidR="000065E1" w:rsidRPr="006E0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dzielono 283 świadczeń pieniężnych na zakup żywności na łączną kwotę 97 450 zł. </w:t>
      </w:r>
      <w:r w:rsidR="000065E1" w:rsidRPr="006E0937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realizacji programu wyniósł 159 561</w:t>
      </w:r>
      <w:r w:rsidR="000065E1" w:rsidRPr="006E0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</w:t>
      </w:r>
    </w:p>
    <w:p w14:paraId="4E85BE3F" w14:textId="1C6AAC27" w:rsidR="00D375A8" w:rsidRDefault="00D375A8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275812E4" w14:textId="77777777" w:rsidR="008E23A6" w:rsidRDefault="00195567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         </w:t>
      </w:r>
      <w:r w:rsidR="00DE365C"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Istotne wsparcie finansowe stanowią </w:t>
      </w:r>
      <w:r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zasił</w:t>
      </w:r>
      <w:r w:rsidR="00DE365C"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ki </w:t>
      </w:r>
      <w:r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rodzinn</w:t>
      </w:r>
      <w:r w:rsidR="00DE365C"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e i dodatki do tych zasiłków oraz pozostałe świadczenia dedykowane rodzin</w:t>
      </w:r>
      <w:r w:rsid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om</w:t>
      </w:r>
      <w:r w:rsidR="00DE365C" w:rsidRP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z dziećmi</w:t>
      </w:r>
      <w:r w:rsid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, jak</w:t>
      </w:r>
      <w:r w:rsidR="0039372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:</w:t>
      </w:r>
      <w:r w:rsid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świadczenie rodzicielski</w:t>
      </w:r>
      <w:r w:rsidR="0039372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e, jednorazowa zapomoga z tytułu urodzenia dziecka,</w:t>
      </w:r>
      <w:r w:rsidR="0039372F" w:rsidRPr="0039372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39372F" w:rsidRPr="0039372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świadczenia z funduszu alimentacyjnego</w:t>
      </w:r>
      <w:r w:rsid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. W</w:t>
      </w:r>
      <w:r w:rsidR="006E09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2020</w:t>
      </w:r>
      <w:r w:rsidR="00DE36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 w:rsidR="006E09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roku</w:t>
      </w:r>
      <w:r w:rsidR="0039372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F673C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305 rodzin</w:t>
      </w:r>
      <w:r w:rsidR="0039372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korzystało ze świadczeń rodzinnych a </w:t>
      </w:r>
      <w:r w:rsidR="0039372F" w:rsidRPr="0039372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świadczenia z funduszu alimentacyjnego</w:t>
      </w:r>
      <w:r w:rsidRPr="003E725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pobierało </w:t>
      </w:r>
      <w:r w:rsidRPr="0039372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65 rodzin.</w:t>
      </w:r>
      <w:r w:rsidR="0039372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480D43CD" w14:textId="77777777" w:rsidR="008E23A6" w:rsidRDefault="008E23A6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FEEE305" w14:textId="77777777" w:rsidR="008E23A6" w:rsidRDefault="008E23A6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2DCE729F" w14:textId="77777777" w:rsidR="009A4E11" w:rsidRDefault="009A4E11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A87FE99" w14:textId="77777777" w:rsidR="008E23A6" w:rsidRDefault="008E23A6" w:rsidP="00866E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FAD6478" w14:textId="56DC37FB" w:rsidR="00195567" w:rsidRPr="0039372F" w:rsidRDefault="0039372F" w:rsidP="00866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Wysokość wydatków</w:t>
      </w:r>
      <w:r w:rsidR="00A308D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roku 2020 na ww. świadczenia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6E093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 się następująco:</w:t>
      </w:r>
    </w:p>
    <w:p w14:paraId="19F43A85" w14:textId="77777777" w:rsidR="00195567" w:rsidRDefault="00195567" w:rsidP="001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379"/>
        <w:gridCol w:w="1862"/>
      </w:tblGrid>
      <w:tr w:rsidR="00195567" w:rsidRPr="003E7251" w14:paraId="4EE22523" w14:textId="77777777" w:rsidTr="000E1D08">
        <w:trPr>
          <w:trHeight w:val="650"/>
        </w:trPr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30FF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Lp.</w:t>
            </w:r>
          </w:p>
          <w:p w14:paraId="41F59B73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6B70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Rodzaje świadczeń</w:t>
            </w: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674E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Wydatki w zł</w:t>
            </w:r>
          </w:p>
          <w:p w14:paraId="2C36D6FB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95567" w:rsidRPr="003E7251" w14:paraId="1F1C0B65" w14:textId="77777777" w:rsidTr="000E1D08"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9445" w14:textId="77777777" w:rsidR="00195567" w:rsidRPr="00A308D8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b/>
                <w:kern w:val="3"/>
              </w:rPr>
            </w:pPr>
            <w:r w:rsidRPr="00A308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EBC4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Zasiłki rodzinne</w:t>
            </w:r>
          </w:p>
          <w:p w14:paraId="5AC489BB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A85F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724 092</w:t>
            </w:r>
          </w:p>
        </w:tc>
      </w:tr>
      <w:tr w:rsidR="00195567" w:rsidRPr="003E7251" w14:paraId="3ECCE6DE" w14:textId="77777777" w:rsidTr="000E1D08"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F517" w14:textId="77777777" w:rsidR="00195567" w:rsidRPr="00A308D8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b/>
                <w:kern w:val="3"/>
              </w:rPr>
            </w:pPr>
            <w:r w:rsidRPr="00A308D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DC7A" w14:textId="77777777" w:rsidR="00195567" w:rsidRDefault="00195567" w:rsidP="00A308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Dodatki do zasiłków rodzinnych </w:t>
            </w:r>
          </w:p>
          <w:p w14:paraId="6332E00E" w14:textId="595C87AD" w:rsidR="00A308D8" w:rsidRPr="003E7251" w:rsidRDefault="00A308D8" w:rsidP="00A308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73E5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362 622 </w:t>
            </w:r>
          </w:p>
        </w:tc>
      </w:tr>
      <w:tr w:rsidR="00195567" w:rsidRPr="003E7251" w14:paraId="68C100DA" w14:textId="77777777" w:rsidTr="000E1D08"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A1D9" w14:textId="77777777" w:rsidR="00195567" w:rsidRPr="00A308D8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b/>
                <w:kern w:val="3"/>
              </w:rPr>
            </w:pPr>
            <w:r w:rsidRPr="00A308D8">
              <w:rPr>
                <w:rFonts w:ascii="Times New Roman" w:eastAsia="SimSun" w:hAnsi="Times New Roman" w:cs="F"/>
                <w:b/>
                <w:kern w:val="3"/>
              </w:rPr>
              <w:t>3.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DB73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Jednorazowa zapomoga z tytułu urodzenia dziecka</w:t>
            </w:r>
          </w:p>
          <w:p w14:paraId="1E71878C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C541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65 000</w:t>
            </w:r>
          </w:p>
        </w:tc>
      </w:tr>
      <w:tr w:rsidR="00195567" w:rsidRPr="003E7251" w14:paraId="6BFB301C" w14:textId="77777777" w:rsidTr="000E1D08"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9029" w14:textId="77777777" w:rsidR="00195567" w:rsidRPr="00A308D8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b/>
                <w:kern w:val="3"/>
              </w:rPr>
            </w:pPr>
            <w:r w:rsidRPr="00A308D8">
              <w:rPr>
                <w:rFonts w:ascii="Times New Roman" w:eastAsia="SimSun" w:hAnsi="Times New Roman" w:cs="F"/>
                <w:b/>
                <w:kern w:val="3"/>
              </w:rPr>
              <w:t>4.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58B2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Świadczenie rodzicielskie</w:t>
            </w:r>
          </w:p>
          <w:p w14:paraId="021CA2C6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2E05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332 800</w:t>
            </w:r>
          </w:p>
        </w:tc>
      </w:tr>
      <w:tr w:rsidR="00195567" w:rsidRPr="003E7251" w14:paraId="126A5236" w14:textId="77777777" w:rsidTr="000E1D08">
        <w:tc>
          <w:tcPr>
            <w:tcW w:w="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9F28" w14:textId="77777777" w:rsidR="00195567" w:rsidRPr="00A308D8" w:rsidRDefault="00195567" w:rsidP="000E1D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F"/>
                <w:b/>
                <w:kern w:val="3"/>
              </w:rPr>
            </w:pPr>
            <w:r w:rsidRPr="00A308D8">
              <w:rPr>
                <w:rFonts w:ascii="Times New Roman" w:eastAsia="SimSun" w:hAnsi="Times New Roman" w:cs="F"/>
                <w:b/>
                <w:kern w:val="3"/>
              </w:rPr>
              <w:t>5.</w:t>
            </w:r>
          </w:p>
        </w:tc>
        <w:tc>
          <w:tcPr>
            <w:tcW w:w="6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741D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Świadczenia z funduszu alimentacyjnego</w:t>
            </w:r>
          </w:p>
          <w:p w14:paraId="21BA20F4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EEC1" w14:textId="77777777" w:rsidR="00195567" w:rsidRPr="003E7251" w:rsidRDefault="00195567" w:rsidP="000E1D0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F"/>
                <w:kern w:val="3"/>
              </w:rPr>
            </w:pPr>
            <w:r w:rsidRPr="003E72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437 225 </w:t>
            </w:r>
          </w:p>
        </w:tc>
      </w:tr>
    </w:tbl>
    <w:p w14:paraId="0B560555" w14:textId="77777777" w:rsidR="004759EF" w:rsidRPr="001448D9" w:rsidRDefault="004759EF" w:rsidP="0047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448D9">
        <w:rPr>
          <w:rFonts w:ascii="Times New Roman" w:eastAsia="Times New Roman" w:hAnsi="Times New Roman" w:cs="Times New Roman"/>
          <w:bCs/>
          <w:lang w:eastAsia="pl-PL"/>
        </w:rPr>
        <w:t>Źródło: dane własne OPS</w:t>
      </w:r>
    </w:p>
    <w:p w14:paraId="283D9CFB" w14:textId="59BD9CD7" w:rsidR="00195567" w:rsidRPr="006E0937" w:rsidRDefault="006E0937" w:rsidP="00866EF3">
      <w:pPr>
        <w:shd w:val="clear" w:color="auto" w:fill="FFFFFF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kern w:val="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95567" w:rsidRPr="006E0937">
        <w:rPr>
          <w:rFonts w:ascii="Times New Roman" w:eastAsia="Times New Roman" w:hAnsi="Times New Roman" w:cs="Times New Roman"/>
          <w:sz w:val="24"/>
          <w:szCs w:val="24"/>
        </w:rPr>
        <w:t xml:space="preserve">Budżety domowe rodzin zasilają </w:t>
      </w:r>
      <w:r w:rsidRPr="006E0937">
        <w:rPr>
          <w:rFonts w:ascii="Times New Roman" w:eastAsia="Times New Roman" w:hAnsi="Times New Roman" w:cs="Times New Roman"/>
          <w:sz w:val="24"/>
          <w:szCs w:val="24"/>
        </w:rPr>
        <w:t xml:space="preserve"> od roku 2016 </w:t>
      </w:r>
      <w:r w:rsidR="00195567" w:rsidRPr="006E0937">
        <w:rPr>
          <w:rFonts w:ascii="Times New Roman" w:eastAsia="Times New Roman" w:hAnsi="Times New Roman" w:cs="Times New Roman"/>
          <w:sz w:val="24"/>
          <w:szCs w:val="24"/>
        </w:rPr>
        <w:t>świadczenia wychowawcze</w:t>
      </w:r>
      <w:r w:rsidR="009F1A79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9F1A79">
        <w:t xml:space="preserve"> </w:t>
      </w:r>
      <w:r w:rsidR="009F1A79" w:rsidRPr="009F1A79">
        <w:rPr>
          <w:rFonts w:ascii="Times New Roman" w:hAnsi="Times New Roman" w:cs="Times New Roman"/>
          <w:sz w:val="24"/>
          <w:szCs w:val="24"/>
        </w:rPr>
        <w:t>częściowe pokrycie wydatków związanych z wychowywaniem dziecka i zaspokojeniem jego potrzeb życiowych.</w:t>
      </w:r>
      <w:r w:rsidR="009F1A79">
        <w:t xml:space="preserve"> </w:t>
      </w:r>
      <w:r w:rsidR="00195567" w:rsidRPr="006E093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ramach realizacji Programu „Rodzina 500 plus” w 2020 r. świadczenia wychowawcze pobierało </w:t>
      </w:r>
      <w:r w:rsidR="00195567" w:rsidRPr="006E09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1313 rodzin na 1761 dzieci na kwotę 12 553 033 zł.</w:t>
      </w:r>
    </w:p>
    <w:p w14:paraId="5EBC1396" w14:textId="77777777" w:rsidR="00195567" w:rsidRDefault="00195567" w:rsidP="0019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C451" w14:textId="76219B1E" w:rsidR="00306367" w:rsidRPr="003E7251" w:rsidRDefault="009F1A79" w:rsidP="00306367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kern w:val="3"/>
        </w:rPr>
      </w:pPr>
      <w:r>
        <w:rPr>
          <w:rFonts w:ascii="Times New Roman" w:eastAsia="SimSun" w:hAnsi="Times New Roman" w:cs="Times New Roman"/>
          <w:color w:val="000000"/>
          <w:spacing w:val="4"/>
          <w:kern w:val="3"/>
          <w:sz w:val="24"/>
          <w:szCs w:val="24"/>
        </w:rPr>
        <w:t xml:space="preserve">         </w:t>
      </w:r>
      <w:r w:rsidRPr="003E7251">
        <w:rPr>
          <w:rFonts w:ascii="Times New Roman" w:eastAsia="SimSun" w:hAnsi="Times New Roman" w:cs="Times New Roman"/>
          <w:color w:val="000000"/>
          <w:spacing w:val="4"/>
          <w:kern w:val="3"/>
          <w:sz w:val="24"/>
          <w:szCs w:val="24"/>
        </w:rPr>
        <w:t>Rządowy Program „Dobry start” został wprowadzony 1 czerwca 2018 roku</w:t>
      </w:r>
      <w:r>
        <w:rPr>
          <w:rFonts w:ascii="Times New Roman" w:eastAsia="SimSun" w:hAnsi="Times New Roman" w:cs="Times New Roman"/>
          <w:color w:val="000000"/>
          <w:spacing w:val="4"/>
          <w:kern w:val="3"/>
          <w:sz w:val="24"/>
          <w:szCs w:val="24"/>
        </w:rPr>
        <w:t>.</w:t>
      </w:r>
      <w:r w:rsidR="00176B0F" w:rsidRPr="00176B0F">
        <w:t xml:space="preserve"> </w:t>
      </w:r>
      <w:r w:rsidR="00306367" w:rsidRPr="003E7251">
        <w:rPr>
          <w:rFonts w:ascii="Times New Roman" w:eastAsia="SimSun" w:hAnsi="Times New Roman" w:cs="Times New Roman"/>
          <w:kern w:val="3"/>
          <w:sz w:val="24"/>
          <w:szCs w:val="24"/>
        </w:rPr>
        <w:t xml:space="preserve">Świadczenie przysługuje </w:t>
      </w:r>
      <w:r w:rsidR="00306367" w:rsidRPr="003E725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wysokości </w:t>
      </w:r>
      <w:r w:rsidR="00306367" w:rsidRPr="00252F4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300,00 zł</w:t>
      </w:r>
      <w:r w:rsidR="00306367" w:rsidRPr="003E72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raz w roku na każde dziecko uczące się </w:t>
      </w:r>
      <w:r w:rsidR="00306367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</w:t>
      </w:r>
      <w:r w:rsidR="00306367" w:rsidRPr="003E7251">
        <w:rPr>
          <w:rFonts w:ascii="Times New Roman" w:eastAsia="SimSun" w:hAnsi="Times New Roman" w:cs="Times New Roman"/>
          <w:kern w:val="3"/>
          <w:sz w:val="24"/>
          <w:szCs w:val="24"/>
        </w:rPr>
        <w:t>w szkole do ukończenia 20 lub – w przypadku dzieci ni</w:t>
      </w:r>
      <w:r w:rsidR="00306367">
        <w:rPr>
          <w:rFonts w:ascii="Times New Roman" w:eastAsia="SimSun" w:hAnsi="Times New Roman" w:cs="Times New Roman"/>
          <w:kern w:val="3"/>
          <w:sz w:val="24"/>
          <w:szCs w:val="24"/>
        </w:rPr>
        <w:t>epełnosprawnych – 24 roku życia</w:t>
      </w:r>
      <w:r w:rsidR="00610D0A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306367" w:rsidRPr="003E72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063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</w:t>
      </w:r>
      <w:r w:rsidR="00306367" w:rsidRPr="003E7251">
        <w:rPr>
          <w:rFonts w:ascii="Times New Roman" w:eastAsia="SimSun" w:hAnsi="Times New Roman" w:cs="Times New Roman"/>
          <w:kern w:val="3"/>
          <w:sz w:val="24"/>
          <w:szCs w:val="24"/>
        </w:rPr>
        <w:t>w związku z rozpoczęciem roku szkolnego.</w:t>
      </w:r>
    </w:p>
    <w:p w14:paraId="5A372AA4" w14:textId="4AAADBA8" w:rsidR="009F1A79" w:rsidRPr="003E7251" w:rsidRDefault="00176B0F" w:rsidP="00C319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kern w:val="3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9F1A79" w:rsidRPr="003E7251">
        <w:rPr>
          <w:rFonts w:ascii="Times New Roman" w:eastAsia="SimSun" w:hAnsi="Times New Roman" w:cs="Times New Roman"/>
          <w:color w:val="000000"/>
          <w:spacing w:val="4"/>
          <w:kern w:val="3"/>
          <w:sz w:val="24"/>
          <w:szCs w:val="24"/>
        </w:rPr>
        <w:t xml:space="preserve">wiadczenie nie przysługuje na dzieci uczęszczające do przedszkola oraz dzieci </w:t>
      </w:r>
      <w:r w:rsidR="009F1A79">
        <w:rPr>
          <w:rFonts w:ascii="Times New Roman" w:eastAsia="SimSun" w:hAnsi="Times New Roman" w:cs="Times New Roman"/>
          <w:color w:val="000000"/>
          <w:spacing w:val="4"/>
          <w:kern w:val="3"/>
          <w:sz w:val="24"/>
          <w:szCs w:val="24"/>
        </w:rPr>
        <w:t>realizujące roczne przygotowanie</w:t>
      </w:r>
      <w:r w:rsidR="009F1A79" w:rsidRPr="003E7251">
        <w:rPr>
          <w:rFonts w:ascii="Times New Roman" w:eastAsia="SimSun" w:hAnsi="Times New Roman" w:cs="Times New Roman"/>
          <w:color w:val="000000"/>
          <w:spacing w:val="4"/>
          <w:kern w:val="3"/>
          <w:sz w:val="24"/>
          <w:szCs w:val="24"/>
        </w:rPr>
        <w:t xml:space="preserve"> przedszkolne.</w:t>
      </w:r>
    </w:p>
    <w:p w14:paraId="7048497D" w14:textId="134B1693" w:rsidR="00195567" w:rsidRPr="003E7251" w:rsidRDefault="00195567" w:rsidP="00C319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kern w:val="3"/>
        </w:rPr>
      </w:pPr>
      <w:r w:rsidRPr="003E725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ramach Programu „Dobry Start” w 2020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3E725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r. świadczenie przyznano </w:t>
      </w:r>
      <w:r w:rsidRPr="00F06AA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na</w:t>
      </w:r>
      <w:r w:rsidRPr="003E725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176B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1506 dzieci na kwotę 451 500 zł.</w:t>
      </w:r>
    </w:p>
    <w:p w14:paraId="326ECF77" w14:textId="77777777" w:rsidR="00C319E0" w:rsidRDefault="00176B0F" w:rsidP="00C319E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</w:t>
      </w:r>
    </w:p>
    <w:p w14:paraId="32E14EC1" w14:textId="6D900BFC" w:rsidR="00C319E0" w:rsidRPr="00C319E0" w:rsidRDefault="00C319E0" w:rsidP="00C319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F"/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9E0">
        <w:rPr>
          <w:rFonts w:ascii="Times New Roman" w:hAnsi="Times New Roman" w:cs="Times New Roman"/>
          <w:sz w:val="24"/>
          <w:szCs w:val="24"/>
        </w:rPr>
        <w:t>Od 1 stycznia 2017 r., z tytułu urodzenia się dziecka z ciężkimi nieodwracalnym upośledzeniem albo nieuleczalną chorobą zagrażającą życiu, przysługuje prawo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319E0">
        <w:rPr>
          <w:rFonts w:ascii="Times New Roman" w:hAnsi="Times New Roman" w:cs="Times New Roman"/>
          <w:sz w:val="24"/>
          <w:szCs w:val="24"/>
        </w:rPr>
        <w:t xml:space="preserve"> do jednorazowego ś</w:t>
      </w:r>
      <w:r>
        <w:rPr>
          <w:rFonts w:ascii="Times New Roman" w:hAnsi="Times New Roman" w:cs="Times New Roman"/>
          <w:sz w:val="24"/>
          <w:szCs w:val="24"/>
        </w:rPr>
        <w:t xml:space="preserve">wiadczenia w wysokości 4000 zł </w:t>
      </w:r>
      <w:r w:rsidRPr="00C319E0">
        <w:rPr>
          <w:rFonts w:ascii="Times New Roman" w:hAnsi="Times New Roman" w:cs="Times New Roman"/>
          <w:sz w:val="24"/>
          <w:szCs w:val="24"/>
        </w:rPr>
        <w:t xml:space="preserve">przyznawane na podstawie przepisów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19E0">
        <w:rPr>
          <w:rFonts w:ascii="Times New Roman" w:hAnsi="Times New Roman" w:cs="Times New Roman"/>
          <w:sz w:val="24"/>
          <w:szCs w:val="24"/>
        </w:rPr>
        <w:t>o wsparciu kobi</w:t>
      </w:r>
      <w:r>
        <w:rPr>
          <w:rFonts w:ascii="Times New Roman" w:hAnsi="Times New Roman" w:cs="Times New Roman"/>
          <w:sz w:val="24"/>
          <w:szCs w:val="24"/>
        </w:rPr>
        <w:t>et w ciąży i rodzin „Za życiem”.</w:t>
      </w:r>
      <w:r w:rsidRPr="00C319E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C319E0">
        <w:rPr>
          <w:rFonts w:ascii="Times New Roman" w:eastAsia="SimSun" w:hAnsi="Times New Roman" w:cs="Times New Roman"/>
          <w:kern w:val="3"/>
          <w:sz w:val="24"/>
          <w:szCs w:val="24"/>
        </w:rPr>
        <w:t>W 2020 roku zostało wypłacone 1 świadczenie.</w:t>
      </w:r>
    </w:p>
    <w:p w14:paraId="557804FC" w14:textId="0DCE6584" w:rsidR="00C319E0" w:rsidRPr="00C319E0" w:rsidRDefault="00C319E0" w:rsidP="00C31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3AAA4" w14:textId="6ABCB23D" w:rsidR="009F1A79" w:rsidRDefault="00176B0F" w:rsidP="00C319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6EF3">
        <w:rPr>
          <w:rFonts w:ascii="Times New Roman" w:hAnsi="Times New Roman" w:cs="Times New Roman"/>
          <w:sz w:val="24"/>
          <w:szCs w:val="24"/>
        </w:rPr>
        <w:t xml:space="preserve">   </w:t>
      </w:r>
      <w:r w:rsidR="00610D0A">
        <w:rPr>
          <w:rFonts w:ascii="Times New Roman" w:hAnsi="Times New Roman" w:cs="Times New Roman"/>
          <w:sz w:val="24"/>
          <w:szCs w:val="24"/>
        </w:rPr>
        <w:t>Uczniowie znajdujący się w trudnej sytuacji bytowej otrzymują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0A">
        <w:rPr>
          <w:rFonts w:ascii="Times New Roman" w:hAnsi="Times New Roman" w:cs="Times New Roman"/>
          <w:sz w:val="24"/>
          <w:szCs w:val="24"/>
        </w:rPr>
        <w:t>materialną</w:t>
      </w:r>
      <w:r w:rsidR="00610D0A" w:rsidRPr="00610D0A">
        <w:rPr>
          <w:rFonts w:ascii="Times New Roman" w:hAnsi="Times New Roman" w:cs="Times New Roman"/>
          <w:sz w:val="24"/>
          <w:szCs w:val="24"/>
        </w:rPr>
        <w:t xml:space="preserve"> </w:t>
      </w:r>
      <w:r w:rsidR="00610D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0D0A" w:rsidRPr="00600FFA">
        <w:rPr>
          <w:rFonts w:ascii="Times New Roman" w:hAnsi="Times New Roman" w:cs="Times New Roman"/>
          <w:sz w:val="24"/>
          <w:szCs w:val="24"/>
        </w:rPr>
        <w:t>o charakterze socjalnym</w:t>
      </w:r>
      <w:r w:rsidR="00610D0A">
        <w:rPr>
          <w:rFonts w:ascii="Times New Roman" w:hAnsi="Times New Roman" w:cs="Times New Roman"/>
          <w:sz w:val="24"/>
          <w:szCs w:val="24"/>
        </w:rPr>
        <w:t xml:space="preserve"> w formie stypendium lub zasiłku szkolnego. </w:t>
      </w:r>
      <w:r w:rsidR="009F1A79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F1A79" w:rsidRPr="00252F4C">
        <w:rPr>
          <w:rFonts w:ascii="Times New Roman" w:hAnsi="Times New Roman" w:cs="Times New Roman"/>
          <w:sz w:val="24"/>
          <w:szCs w:val="24"/>
        </w:rPr>
        <w:t>stypendium szkolnego</w:t>
      </w:r>
      <w:r w:rsidR="009F1A79" w:rsidRPr="00600FFA">
        <w:rPr>
          <w:rFonts w:ascii="Times New Roman" w:hAnsi="Times New Roman" w:cs="Times New Roman"/>
          <w:sz w:val="24"/>
          <w:szCs w:val="24"/>
        </w:rPr>
        <w:t xml:space="preserve"> </w:t>
      </w:r>
      <w:r w:rsidR="00252F4C">
        <w:rPr>
          <w:rFonts w:ascii="Times New Roman" w:hAnsi="Times New Roman" w:cs="Times New Roman"/>
          <w:sz w:val="24"/>
          <w:szCs w:val="24"/>
        </w:rPr>
        <w:t>n</w:t>
      </w:r>
      <w:r w:rsidR="009F1A79" w:rsidRPr="00600FFA">
        <w:rPr>
          <w:rFonts w:ascii="Times New Roman" w:hAnsi="Times New Roman" w:cs="Times New Roman"/>
          <w:sz w:val="24"/>
          <w:szCs w:val="24"/>
        </w:rPr>
        <w:t>a rok szkolny 2019/2020 złożono 104 wnioski</w:t>
      </w:r>
      <w:r w:rsidR="00610D0A">
        <w:rPr>
          <w:rFonts w:ascii="Times New Roman" w:hAnsi="Times New Roman" w:cs="Times New Roman"/>
          <w:sz w:val="24"/>
          <w:szCs w:val="24"/>
        </w:rPr>
        <w:t xml:space="preserve"> i </w:t>
      </w:r>
      <w:r w:rsidR="009F1A79" w:rsidRPr="00600FFA">
        <w:rPr>
          <w:rFonts w:ascii="Times New Roman" w:hAnsi="Times New Roman" w:cs="Times New Roman"/>
          <w:sz w:val="24"/>
          <w:szCs w:val="24"/>
        </w:rPr>
        <w:t xml:space="preserve">przyznano 90 </w:t>
      </w:r>
      <w:r w:rsidR="00610D0A">
        <w:rPr>
          <w:rFonts w:ascii="Times New Roman" w:hAnsi="Times New Roman" w:cs="Times New Roman"/>
          <w:sz w:val="24"/>
          <w:szCs w:val="24"/>
        </w:rPr>
        <w:t xml:space="preserve"> </w:t>
      </w:r>
      <w:r w:rsidR="009F1A79" w:rsidRPr="00600FFA">
        <w:rPr>
          <w:rFonts w:ascii="Times New Roman" w:hAnsi="Times New Roman" w:cs="Times New Roman"/>
          <w:sz w:val="24"/>
          <w:szCs w:val="24"/>
        </w:rPr>
        <w:t>stypendiów, z czego 64 stypendiów przyznano uczniom szkoły podstawowej, 26 stypendiów uczniom szkół ponadpodstawow</w:t>
      </w:r>
      <w:r w:rsidR="009F1A79">
        <w:rPr>
          <w:rFonts w:ascii="Times New Roman" w:hAnsi="Times New Roman" w:cs="Times New Roman"/>
          <w:sz w:val="24"/>
          <w:szCs w:val="24"/>
        </w:rPr>
        <w:t xml:space="preserve">ych. Na rok szkolny 2020/2021  </w:t>
      </w:r>
      <w:r w:rsidR="009F1A79" w:rsidRPr="00600FFA">
        <w:rPr>
          <w:rFonts w:ascii="Times New Roman" w:hAnsi="Times New Roman" w:cs="Times New Roman"/>
          <w:sz w:val="24"/>
          <w:szCs w:val="24"/>
        </w:rPr>
        <w:t xml:space="preserve">złożono 81 wniosków, przyznano 69 stypendiów, z czego 51 stypendiów uczniom szkół podstawowych oraz 18 stypendiów uczniom szkół ponadpodstawowych. </w:t>
      </w:r>
    </w:p>
    <w:p w14:paraId="00F62EBF" w14:textId="6C353B6A" w:rsidR="009F1A79" w:rsidRPr="00600FFA" w:rsidRDefault="009F1A79" w:rsidP="0086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00FFA">
        <w:rPr>
          <w:rFonts w:ascii="Times New Roman" w:hAnsi="Times New Roman" w:cs="Times New Roman"/>
          <w:sz w:val="24"/>
          <w:szCs w:val="24"/>
        </w:rPr>
        <w:t xml:space="preserve"> 2020 r. wypłacono łącznie </w:t>
      </w:r>
      <w:r w:rsidRPr="00252F4C">
        <w:rPr>
          <w:rFonts w:ascii="Times New Roman" w:hAnsi="Times New Roman" w:cs="Times New Roman"/>
          <w:sz w:val="24"/>
          <w:szCs w:val="24"/>
        </w:rPr>
        <w:t>4 zasiłki szkolne</w:t>
      </w:r>
      <w:r w:rsidR="00610D0A" w:rsidRPr="00252F4C">
        <w:rPr>
          <w:rFonts w:ascii="Times New Roman" w:hAnsi="Times New Roman" w:cs="Times New Roman"/>
          <w:sz w:val="24"/>
          <w:szCs w:val="24"/>
        </w:rPr>
        <w:t xml:space="preserve"> w związku ze zdarzeniem losowym lub ciężką chorobą w rodzinie ucznia.</w:t>
      </w:r>
      <w:r w:rsidRPr="00600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C0EB4" w14:textId="77777777" w:rsidR="009F1A79" w:rsidRDefault="009F1A79" w:rsidP="00866E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FA">
        <w:rPr>
          <w:rFonts w:ascii="Times New Roman" w:hAnsi="Times New Roman" w:cs="Times New Roman"/>
          <w:sz w:val="24"/>
          <w:szCs w:val="24"/>
        </w:rPr>
        <w:t xml:space="preserve">Łączny koszt realizacji wyniósł </w:t>
      </w:r>
      <w:r w:rsidRPr="00252F4C">
        <w:rPr>
          <w:rFonts w:ascii="Times New Roman" w:hAnsi="Times New Roman" w:cs="Times New Roman"/>
          <w:bCs/>
          <w:sz w:val="24"/>
          <w:szCs w:val="24"/>
        </w:rPr>
        <w:t>114 824 zł</w:t>
      </w:r>
      <w:r w:rsidRPr="00252F4C">
        <w:rPr>
          <w:rFonts w:ascii="Times New Roman" w:hAnsi="Times New Roman" w:cs="Times New Roman"/>
          <w:sz w:val="24"/>
          <w:szCs w:val="24"/>
        </w:rPr>
        <w:t>,</w:t>
      </w:r>
      <w:r w:rsidRPr="00600FFA">
        <w:rPr>
          <w:rFonts w:ascii="Times New Roman" w:hAnsi="Times New Roman" w:cs="Times New Roman"/>
          <w:sz w:val="24"/>
          <w:szCs w:val="24"/>
        </w:rPr>
        <w:t xml:space="preserve"> w tym dotacja z </w:t>
      </w:r>
      <w:r>
        <w:rPr>
          <w:rFonts w:ascii="Times New Roman" w:hAnsi="Times New Roman" w:cs="Times New Roman"/>
          <w:sz w:val="24"/>
          <w:szCs w:val="24"/>
        </w:rPr>
        <w:t>budżetu Wojewody</w:t>
      </w:r>
      <w:r w:rsidRPr="00600FFA">
        <w:rPr>
          <w:rFonts w:ascii="Times New Roman" w:hAnsi="Times New Roman" w:cs="Times New Roman"/>
          <w:sz w:val="24"/>
          <w:szCs w:val="24"/>
        </w:rPr>
        <w:t xml:space="preserve"> w wysokości 91 264 zł oraz wkład własny z budżetu Gminy 23 560 zł.</w:t>
      </w:r>
    </w:p>
    <w:p w14:paraId="0D473E93" w14:textId="77777777" w:rsidR="00D375A8" w:rsidRDefault="00D375A8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56C05127" w14:textId="25CCC73B" w:rsidR="006E3010" w:rsidRDefault="0047285F" w:rsidP="00A07F31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E3010" w:rsidRPr="00D95642">
        <w:rPr>
          <w:rFonts w:ascii="Times New Roman" w:hAnsi="Times New Roman" w:cs="Times New Roman"/>
          <w:sz w:val="24"/>
          <w:szCs w:val="24"/>
        </w:rPr>
        <w:t>Zapewnienie pomocy finansowej</w:t>
      </w:r>
      <w:r w:rsidR="006E3010">
        <w:rPr>
          <w:rFonts w:ascii="Times New Roman" w:hAnsi="Times New Roman" w:cs="Times New Roman"/>
          <w:sz w:val="24"/>
          <w:szCs w:val="24"/>
        </w:rPr>
        <w:t>,</w:t>
      </w:r>
      <w:r w:rsidR="006E3010" w:rsidRPr="00D95642">
        <w:rPr>
          <w:rFonts w:ascii="Times New Roman" w:hAnsi="Times New Roman" w:cs="Times New Roman"/>
          <w:sz w:val="24"/>
          <w:szCs w:val="24"/>
        </w:rPr>
        <w:t xml:space="preserve"> choć istotne dla prawidł</w:t>
      </w:r>
      <w:r w:rsidR="00906373">
        <w:rPr>
          <w:rFonts w:ascii="Times New Roman" w:hAnsi="Times New Roman" w:cs="Times New Roman"/>
          <w:sz w:val="24"/>
          <w:szCs w:val="24"/>
        </w:rPr>
        <w:t>owego funkcjonowania rodzin</w:t>
      </w:r>
      <w:r w:rsidR="007E1F6B">
        <w:rPr>
          <w:rFonts w:ascii="Times New Roman" w:hAnsi="Times New Roman" w:cs="Times New Roman"/>
          <w:sz w:val="24"/>
          <w:szCs w:val="24"/>
        </w:rPr>
        <w:t xml:space="preserve">, </w:t>
      </w:r>
      <w:r w:rsidR="00906373">
        <w:rPr>
          <w:rFonts w:ascii="Times New Roman" w:hAnsi="Times New Roman" w:cs="Times New Roman"/>
          <w:sz w:val="24"/>
          <w:szCs w:val="24"/>
        </w:rPr>
        <w:t xml:space="preserve"> nie </w:t>
      </w:r>
      <w:r w:rsidR="006E3010" w:rsidRPr="00D95642">
        <w:rPr>
          <w:rFonts w:ascii="Times New Roman" w:hAnsi="Times New Roman" w:cs="Times New Roman"/>
          <w:sz w:val="24"/>
          <w:szCs w:val="24"/>
        </w:rPr>
        <w:t>rozwiązuje wszystkich problemów</w:t>
      </w:r>
      <w:r w:rsidR="00252F4C">
        <w:rPr>
          <w:rFonts w:ascii="Times New Roman" w:hAnsi="Times New Roman" w:cs="Times New Roman"/>
          <w:sz w:val="24"/>
          <w:szCs w:val="24"/>
        </w:rPr>
        <w:t>,</w:t>
      </w:r>
      <w:r w:rsidR="006E3010" w:rsidRPr="00D95642">
        <w:rPr>
          <w:rFonts w:ascii="Times New Roman" w:hAnsi="Times New Roman" w:cs="Times New Roman"/>
          <w:sz w:val="24"/>
          <w:szCs w:val="24"/>
        </w:rPr>
        <w:t xml:space="preserve"> z którymi borykają się rodziny</w:t>
      </w:r>
      <w:r w:rsidR="007E1F6B">
        <w:rPr>
          <w:rFonts w:ascii="Times New Roman" w:hAnsi="Times New Roman" w:cs="Times New Roman"/>
          <w:sz w:val="24"/>
          <w:szCs w:val="24"/>
        </w:rPr>
        <w:t xml:space="preserve"> w Gminie Chojna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3D276" w14:textId="133ECDA7" w:rsidR="00EF4D76" w:rsidRDefault="00BC79AA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79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tabeli</w:t>
      </w:r>
      <w:r w:rsidR="0030636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przedstawiającej </w:t>
      </w:r>
      <w:r w:rsidRPr="00BC79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0636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powody trudnej sytuacji </w:t>
      </w:r>
      <w:r w:rsidR="007E1F6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( str.7) </w:t>
      </w:r>
      <w:r w:rsidRPr="00BC79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wyróżniono wiersze dotyczące takich zjawisk jak</w:t>
      </w:r>
      <w:r w:rsidRPr="00BC79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252F4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przemoc w rodzinie, alkoholizm </w:t>
      </w:r>
      <w:r w:rsidR="007E445F" w:rsidRPr="00252F4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52F4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narkomania</w:t>
      </w:r>
      <w:r w:rsidR="00E912AA" w:rsidRPr="00252F4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  <w:r w:rsidR="00E912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="00E912AA" w:rsidRPr="00070E2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</w:t>
      </w:r>
      <w:r w:rsidRPr="00BC7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są to </w:t>
      </w:r>
      <w:r w:rsidR="001A6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licznie występujące sytuacje, z powodu których udzielana jest </w:t>
      </w:r>
      <w:r w:rsidRPr="00BC7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</w:t>
      </w:r>
      <w:r w:rsidR="001A6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</w:t>
      </w:r>
      <w:r w:rsidRPr="00BC7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ają jednak duże znaczenie dla prawidłowego funkcjonowania rodzin wychowujących dzieci.</w:t>
      </w:r>
    </w:p>
    <w:p w14:paraId="3D1493C0" w14:textId="77777777" w:rsidR="00070E26" w:rsidRPr="00EF4D76" w:rsidRDefault="00070E26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1DCA8A" w14:textId="31605A8A" w:rsidR="00EF4D76" w:rsidRDefault="0047285F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1A6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Przemoc w rodzinie wpływa destrukcyjnie na każdą rodzinę i </w:t>
      </w:r>
      <w:r w:rsidR="00B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utrudnia prawidłowe jej funkcjonowanie. Szczególnie trudna jest sytuacja dzieci także wtedy, gdy nie są one bezpośrednio osobami </w:t>
      </w:r>
      <w:r w:rsidR="007E1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doświadczającymi</w:t>
      </w:r>
      <w:r w:rsidR="00B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przemoc</w:t>
      </w:r>
      <w:r w:rsidR="007E1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F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E1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Dlatego też wszystkie r</w:t>
      </w:r>
      <w:r w:rsidR="0007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odziny dotknięte problemem przemocy domowej objęte zostają pomocą w ramach procedury Niebieska Karta</w:t>
      </w:r>
      <w:r w:rsidR="00CE08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CA27B2" w14:textId="77777777" w:rsidR="00A11A44" w:rsidRPr="00EF4D76" w:rsidRDefault="00A11A44" w:rsidP="00EF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0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992"/>
        <w:gridCol w:w="857"/>
        <w:gridCol w:w="1134"/>
        <w:gridCol w:w="988"/>
        <w:gridCol w:w="997"/>
        <w:gridCol w:w="1410"/>
        <w:gridCol w:w="1150"/>
      </w:tblGrid>
      <w:tr w:rsidR="0019372A" w:rsidRPr="00F05895" w14:paraId="650F3A05" w14:textId="77777777" w:rsidTr="00CE0864">
        <w:trPr>
          <w:trHeight w:val="767"/>
        </w:trPr>
        <w:tc>
          <w:tcPr>
            <w:tcW w:w="15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9CF5" w14:textId="77777777" w:rsidR="0019372A" w:rsidRPr="00F05895" w:rsidRDefault="0019372A" w:rsidP="009D375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05895">
              <w:rPr>
                <w:b/>
                <w:bCs/>
                <w:sz w:val="20"/>
                <w:szCs w:val="20"/>
                <w:lang w:val="pl-PL"/>
              </w:rPr>
              <w:t>Liczba rodzin,                       z którymi realizowano</w:t>
            </w:r>
          </w:p>
          <w:p w14:paraId="152844B7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F05895">
              <w:rPr>
                <w:b/>
                <w:bCs/>
                <w:sz w:val="20"/>
                <w:szCs w:val="20"/>
                <w:lang w:val="pl-PL"/>
              </w:rPr>
              <w:t>Procedury Niebieska Karta</w:t>
            </w:r>
          </w:p>
        </w:tc>
        <w:tc>
          <w:tcPr>
            <w:tcW w:w="637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CE90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14:paraId="7F6138FC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3342AE">
              <w:rPr>
                <w:b/>
                <w:bCs/>
                <w:sz w:val="22"/>
                <w:szCs w:val="22"/>
                <w:lang w:val="pl-PL"/>
              </w:rPr>
              <w:t>Liczba osób w rodzinach objętych procedurą NK</w:t>
            </w:r>
          </w:p>
          <w:p w14:paraId="4FD4111C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38DD" w14:textId="77777777" w:rsidR="0019372A" w:rsidRPr="00F05895" w:rsidRDefault="0019372A" w:rsidP="009D375C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05895">
              <w:rPr>
                <w:b/>
                <w:bCs/>
                <w:sz w:val="20"/>
                <w:szCs w:val="20"/>
                <w:lang w:val="pl-PL"/>
              </w:rPr>
              <w:t>Liczba rodzin,                       w których ponownie wystąpiła przemoc</w:t>
            </w:r>
          </w:p>
        </w:tc>
      </w:tr>
      <w:tr w:rsidR="0019372A" w:rsidRPr="003342AE" w14:paraId="3B8F5388" w14:textId="77777777" w:rsidTr="00CE0864">
        <w:trPr>
          <w:trHeight w:val="577"/>
        </w:trPr>
        <w:tc>
          <w:tcPr>
            <w:tcW w:w="15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B373" w14:textId="77777777" w:rsidR="0019372A" w:rsidRPr="003342AE" w:rsidRDefault="0019372A" w:rsidP="009D375C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1041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606A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sz w:val="20"/>
                <w:szCs w:val="20"/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kobiet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6AF8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mężczyzn</w:t>
            </w:r>
          </w:p>
        </w:tc>
        <w:tc>
          <w:tcPr>
            <w:tcW w:w="988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93B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sz w:val="20"/>
                <w:szCs w:val="20"/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dzieci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6DCE" w14:textId="77777777" w:rsidR="0019372A" w:rsidRPr="003342AE" w:rsidRDefault="0019372A" w:rsidP="009D375C">
            <w:pPr>
              <w:pStyle w:val="Standard"/>
              <w:autoSpaceDE w:val="0"/>
              <w:rPr>
                <w:sz w:val="20"/>
                <w:szCs w:val="20"/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osób starszych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5BB8" w14:textId="77777777" w:rsidR="0019372A" w:rsidRPr="003342AE" w:rsidRDefault="0019372A" w:rsidP="009D375C">
            <w:pPr>
              <w:pStyle w:val="Standard"/>
              <w:autoSpaceDE w:val="0"/>
              <w:rPr>
                <w:sz w:val="20"/>
                <w:szCs w:val="20"/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 xml:space="preserve"> osób</w:t>
            </w:r>
          </w:p>
          <w:p w14:paraId="105A5A31" w14:textId="77777777" w:rsidR="0019372A" w:rsidRPr="003342AE" w:rsidRDefault="0019372A" w:rsidP="009D375C">
            <w:pPr>
              <w:pStyle w:val="Standard"/>
              <w:autoSpaceDE w:val="0"/>
              <w:rPr>
                <w:sz w:val="20"/>
                <w:szCs w:val="20"/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z niepełno-</w:t>
            </w:r>
          </w:p>
          <w:p w14:paraId="7542D40D" w14:textId="77777777" w:rsidR="0019372A" w:rsidRPr="003342AE" w:rsidRDefault="0019372A" w:rsidP="009D375C">
            <w:pPr>
              <w:pStyle w:val="Standard"/>
              <w:autoSpaceDE w:val="0"/>
              <w:rPr>
                <w:sz w:val="20"/>
                <w:szCs w:val="20"/>
                <w:lang w:val="pl-PL"/>
              </w:rPr>
            </w:pPr>
            <w:r w:rsidRPr="003342AE">
              <w:rPr>
                <w:sz w:val="20"/>
                <w:szCs w:val="20"/>
                <w:lang w:val="pl-PL"/>
              </w:rPr>
              <w:t>sprawnością</w:t>
            </w:r>
          </w:p>
        </w:tc>
        <w:tc>
          <w:tcPr>
            <w:tcW w:w="11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F727" w14:textId="77777777" w:rsidR="0019372A" w:rsidRPr="003342AE" w:rsidRDefault="0019372A" w:rsidP="009D375C"/>
        </w:tc>
      </w:tr>
      <w:tr w:rsidR="0019372A" w:rsidRPr="003342AE" w14:paraId="3522CD6B" w14:textId="77777777" w:rsidTr="00CE0864">
        <w:trPr>
          <w:trHeight w:val="577"/>
        </w:trPr>
        <w:tc>
          <w:tcPr>
            <w:tcW w:w="1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6360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49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FA9E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153</w:t>
            </w:r>
          </w:p>
        </w:tc>
        <w:tc>
          <w:tcPr>
            <w:tcW w:w="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67B3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55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11DE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69</w:t>
            </w:r>
          </w:p>
        </w:tc>
        <w:tc>
          <w:tcPr>
            <w:tcW w:w="988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7BAB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29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1913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10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D275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9</w:t>
            </w:r>
          </w:p>
        </w:tc>
        <w:tc>
          <w:tcPr>
            <w:tcW w:w="1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A335" w14:textId="77777777" w:rsidR="0019372A" w:rsidRPr="003342AE" w:rsidRDefault="0019372A" w:rsidP="009D375C">
            <w:pPr>
              <w:pStyle w:val="Standard"/>
              <w:autoSpaceDE w:val="0"/>
              <w:jc w:val="center"/>
              <w:rPr>
                <w:b/>
                <w:bCs/>
                <w:lang w:val="pl-PL"/>
              </w:rPr>
            </w:pPr>
            <w:r w:rsidRPr="003342AE">
              <w:rPr>
                <w:b/>
                <w:bCs/>
                <w:lang w:val="pl-PL"/>
              </w:rPr>
              <w:t>10</w:t>
            </w:r>
          </w:p>
        </w:tc>
      </w:tr>
    </w:tbl>
    <w:p w14:paraId="3BAD935A" w14:textId="77777777" w:rsidR="002B1803" w:rsidRDefault="002B1803" w:rsidP="00070E2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A22DB15" w14:textId="1587947B" w:rsidR="00EF4D76" w:rsidRPr="002B1803" w:rsidRDefault="00070E26" w:rsidP="00070E2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0E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Źródło: </w:t>
      </w:r>
      <w:r w:rsidRPr="002B1803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sprawozdania Zespołu Interdyscyplinarnego</w:t>
      </w:r>
      <w:r w:rsidR="002B1803" w:rsidRPr="002B1803">
        <w:rPr>
          <w:rFonts w:ascii="Times New Roman" w:hAnsi="Times New Roman" w:cs="Times New Roman"/>
          <w:bCs/>
        </w:rPr>
        <w:t xml:space="preserve"> do spraw przeciwdziałania przemocy w rodzinie</w:t>
      </w:r>
      <w:r w:rsidRPr="002B18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10791C68" w14:textId="77777777" w:rsidR="00B17F93" w:rsidRDefault="00B17F93" w:rsidP="008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FE78C" w14:textId="734A7BC6" w:rsidR="00906373" w:rsidRDefault="00906373" w:rsidP="00906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robocze, w skład których wchodz</w:t>
      </w:r>
      <w:r w:rsidR="007E1F6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pracownicy socjalni, asystent rodziny, policjanci dzielnicowi oraz przedstawiciele innych służb i instytucji ( GKRPA, kuratorzy</w:t>
      </w:r>
      <w:r w:rsidR="00252F4C">
        <w:rPr>
          <w:rFonts w:ascii="Times New Roman" w:hAnsi="Times New Roman" w:cs="Times New Roman"/>
          <w:sz w:val="24"/>
          <w:szCs w:val="24"/>
        </w:rPr>
        <w:t xml:space="preserve"> społeczni                          i zawodowi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2F4C">
        <w:rPr>
          <w:rFonts w:ascii="Times New Roman" w:hAnsi="Times New Roman" w:cs="Times New Roman"/>
          <w:sz w:val="24"/>
          <w:szCs w:val="24"/>
        </w:rPr>
        <w:t xml:space="preserve"> wychowawcy</w:t>
      </w:r>
      <w:r>
        <w:rPr>
          <w:rFonts w:ascii="Times New Roman" w:hAnsi="Times New Roman" w:cs="Times New Roman"/>
          <w:sz w:val="24"/>
          <w:szCs w:val="24"/>
        </w:rPr>
        <w:t xml:space="preserve">) realizowali  indywidualne plany pomocy rodzinom do czasu ustania przemocy w rodzinie. </w:t>
      </w:r>
    </w:p>
    <w:p w14:paraId="6217C958" w14:textId="4E051A8C" w:rsidR="006640C4" w:rsidRPr="002B1803" w:rsidRDefault="00252F4C" w:rsidP="002B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640C4">
        <w:rPr>
          <w:rFonts w:ascii="Times New Roman" w:eastAsia="Times New Roman" w:hAnsi="Times New Roman" w:cs="Times New Roman"/>
          <w:sz w:val="24"/>
          <w:szCs w:val="24"/>
        </w:rPr>
        <w:t>odzinom, w których występ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owała </w:t>
      </w:r>
      <w:r w:rsidR="006640C4">
        <w:rPr>
          <w:rFonts w:ascii="Times New Roman" w:eastAsia="Times New Roman" w:hAnsi="Times New Roman" w:cs="Times New Roman"/>
          <w:sz w:val="24"/>
          <w:szCs w:val="24"/>
        </w:rPr>
        <w:t xml:space="preserve">przemoc domowa </w:t>
      </w:r>
      <w:r w:rsidR="002B1803" w:rsidRPr="002B1803">
        <w:rPr>
          <w:rFonts w:ascii="Times New Roman" w:eastAsia="Times New Roman" w:hAnsi="Times New Roman" w:cs="Times New Roman"/>
          <w:sz w:val="24"/>
          <w:szCs w:val="24"/>
        </w:rPr>
        <w:t>proponowan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B1803" w:rsidRPr="002B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0C4">
        <w:rPr>
          <w:rFonts w:ascii="Times New Roman" w:eastAsia="Times New Roman" w:hAnsi="Times New Roman" w:cs="Times New Roman"/>
          <w:sz w:val="24"/>
          <w:szCs w:val="24"/>
        </w:rPr>
        <w:t>w ramach realizacji procedury Niebieska 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różne f</w:t>
      </w:r>
      <w:r w:rsidRPr="002B1803">
        <w:rPr>
          <w:rFonts w:ascii="Times New Roman" w:eastAsia="Times New Roman" w:hAnsi="Times New Roman" w:cs="Times New Roman"/>
          <w:sz w:val="24"/>
          <w:szCs w:val="24"/>
        </w:rPr>
        <w:t>ormy pomocy</w:t>
      </w:r>
      <w:r>
        <w:rPr>
          <w:rFonts w:ascii="Times New Roman" w:eastAsia="Times New Roman" w:hAnsi="Times New Roman" w:cs="Times New Roman"/>
          <w:sz w:val="24"/>
          <w:szCs w:val="24"/>
        </w:rPr>
        <w:t>, w tym</w:t>
      </w:r>
      <w:r w:rsidR="00A07F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D400F6" w14:textId="77777777" w:rsidR="002B1803" w:rsidRPr="002B1803" w:rsidRDefault="002B1803" w:rsidP="002B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7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992"/>
        <w:gridCol w:w="992"/>
        <w:gridCol w:w="1276"/>
        <w:gridCol w:w="1417"/>
        <w:gridCol w:w="1701"/>
        <w:gridCol w:w="1134"/>
      </w:tblGrid>
      <w:tr w:rsidR="002B1803" w:rsidRPr="002B1803" w14:paraId="78DB26B9" w14:textId="77777777" w:rsidTr="002B1803">
        <w:trPr>
          <w:trHeight w:val="407"/>
        </w:trPr>
        <w:tc>
          <w:tcPr>
            <w:tcW w:w="1495" w:type="dxa"/>
            <w:vMerge w:val="restart"/>
            <w:vAlign w:val="bottom"/>
          </w:tcPr>
          <w:p w14:paraId="12FA3758" w14:textId="32A0FCB4" w:rsidR="007E1F6B" w:rsidRDefault="007E1F6B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29EE1B" w14:textId="77777777" w:rsidR="007E1F6B" w:rsidRDefault="007E1F6B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A0520E" w14:textId="77777777" w:rsidR="007E1F6B" w:rsidRDefault="007E1F6B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62D74D" w14:textId="68CB11BE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4EA8C4D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Skierowanie do GKRPA</w:t>
            </w:r>
          </w:p>
        </w:tc>
        <w:tc>
          <w:tcPr>
            <w:tcW w:w="1417" w:type="dxa"/>
            <w:vMerge w:val="restart"/>
          </w:tcPr>
          <w:p w14:paraId="25152BF5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Skierowanie do  udziału                           w</w:t>
            </w:r>
            <w:r w:rsidRPr="002B1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programie korekcyjno -edukacyjnym</w:t>
            </w:r>
          </w:p>
        </w:tc>
        <w:tc>
          <w:tcPr>
            <w:tcW w:w="1701" w:type="dxa"/>
            <w:vMerge w:val="restart"/>
          </w:tcPr>
          <w:p w14:paraId="38442282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Poradnictwo</w:t>
            </w:r>
          </w:p>
          <w:p w14:paraId="28EC9A2A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2B1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Punkcie Konsultacyjnym</w:t>
            </w:r>
          </w:p>
        </w:tc>
        <w:tc>
          <w:tcPr>
            <w:tcW w:w="1134" w:type="dxa"/>
            <w:vMerge w:val="restart"/>
          </w:tcPr>
          <w:p w14:paraId="17E2F4EF" w14:textId="77777777" w:rsidR="002B1803" w:rsidRPr="002B1803" w:rsidRDefault="002B1803" w:rsidP="002B18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Wsparcie asystenta rodziny</w:t>
            </w:r>
          </w:p>
        </w:tc>
      </w:tr>
      <w:tr w:rsidR="002B1803" w:rsidRPr="002B1803" w14:paraId="2E674B74" w14:textId="77777777" w:rsidTr="009C1E24">
        <w:trPr>
          <w:trHeight w:val="849"/>
        </w:trPr>
        <w:tc>
          <w:tcPr>
            <w:tcW w:w="1495" w:type="dxa"/>
            <w:vMerge/>
            <w:tcBorders>
              <w:bottom w:val="single" w:sz="8" w:space="0" w:color="auto"/>
            </w:tcBorders>
          </w:tcPr>
          <w:p w14:paraId="0A69865D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45AB5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992" w:type="dxa"/>
          </w:tcPr>
          <w:p w14:paraId="782878B7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sz w:val="20"/>
                <w:szCs w:val="20"/>
              </w:rPr>
              <w:t>zgłosiło się</w:t>
            </w:r>
          </w:p>
        </w:tc>
        <w:tc>
          <w:tcPr>
            <w:tcW w:w="1276" w:type="dxa"/>
          </w:tcPr>
          <w:p w14:paraId="43ABEFB4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803">
              <w:rPr>
                <w:rFonts w:ascii="Times New Roman" w:eastAsia="Times New Roman" w:hAnsi="Times New Roman" w:cs="Times New Roman"/>
                <w:sz w:val="20"/>
                <w:szCs w:val="20"/>
              </w:rPr>
              <w:t>podjęło                 leczenie</w:t>
            </w:r>
          </w:p>
        </w:tc>
        <w:tc>
          <w:tcPr>
            <w:tcW w:w="1417" w:type="dxa"/>
            <w:vMerge/>
          </w:tcPr>
          <w:p w14:paraId="3617A388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E97BC3" w14:textId="77777777" w:rsidR="002B1803" w:rsidRPr="002B1803" w:rsidRDefault="002B1803" w:rsidP="002B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DBC22" w14:textId="77777777" w:rsidR="002B1803" w:rsidRPr="002B1803" w:rsidRDefault="002B1803" w:rsidP="002B18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803" w:rsidRPr="002B1803" w14:paraId="1FB61B75" w14:textId="77777777" w:rsidTr="009C1E24">
        <w:trPr>
          <w:trHeight w:val="560"/>
        </w:trPr>
        <w:tc>
          <w:tcPr>
            <w:tcW w:w="1495" w:type="dxa"/>
            <w:tcBorders>
              <w:top w:val="single" w:sz="8" w:space="0" w:color="auto"/>
            </w:tcBorders>
            <w:vAlign w:val="center"/>
          </w:tcPr>
          <w:p w14:paraId="5174A2A1" w14:textId="77777777" w:rsidR="009C1E24" w:rsidRPr="007E1F6B" w:rsidRDefault="009C1E24" w:rsidP="009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1F6B">
              <w:rPr>
                <w:rFonts w:ascii="Times New Roman" w:eastAsia="Times New Roman" w:hAnsi="Times New Roman" w:cs="Times New Roman"/>
                <w:b/>
              </w:rPr>
              <w:t>Liczba</w:t>
            </w:r>
          </w:p>
          <w:p w14:paraId="4BC67895" w14:textId="028FD6F4" w:rsidR="002B1803" w:rsidRPr="002B1803" w:rsidRDefault="009C1E24" w:rsidP="009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F6B">
              <w:rPr>
                <w:rFonts w:ascii="Times New Roman" w:eastAsia="Times New Roman" w:hAnsi="Times New Roman" w:cs="Times New Roman"/>
                <w:b/>
              </w:rPr>
              <w:t>osób</w:t>
            </w:r>
          </w:p>
        </w:tc>
        <w:tc>
          <w:tcPr>
            <w:tcW w:w="992" w:type="dxa"/>
            <w:vAlign w:val="center"/>
          </w:tcPr>
          <w:p w14:paraId="180CC4FF" w14:textId="77777777" w:rsidR="002B1803" w:rsidRPr="009C1E24" w:rsidRDefault="002B1803" w:rsidP="009C1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CEE2E73" w14:textId="77777777" w:rsidR="002B1803" w:rsidRPr="009C1E24" w:rsidRDefault="002B1803" w:rsidP="009C1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1878B404" w14:textId="77777777" w:rsidR="002B1803" w:rsidRPr="009C1E24" w:rsidRDefault="002B1803" w:rsidP="009C1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9EC6CE" w14:textId="77777777" w:rsidR="002B1803" w:rsidRPr="009C1E24" w:rsidRDefault="002B1803" w:rsidP="009C1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0B3DC660" w14:textId="77777777" w:rsidR="002B1803" w:rsidRPr="009C1E24" w:rsidRDefault="002B1803" w:rsidP="009C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BEFF5D0" w14:textId="77777777" w:rsidR="002B1803" w:rsidRPr="009C1E24" w:rsidRDefault="002B1803" w:rsidP="009C1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D816154" w14:textId="77777777" w:rsidR="002B1803" w:rsidRDefault="002B1803" w:rsidP="008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8F966" w14:textId="4D896B9C" w:rsidR="00A11A44" w:rsidRDefault="00906373" w:rsidP="008D2C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Priorytetem działalności Zespołu Interdyscyplinarnego do spraw przeciwdziałania przemocy  w rodzinie oaz grup roboczych jest zapewnienie bezpieczeństwa wszystkim członkom rodziny, w szczególności małoletnim dzieciom.</w:t>
      </w:r>
    </w:p>
    <w:p w14:paraId="7CD47EB7" w14:textId="77777777" w:rsidR="00A11A44" w:rsidRDefault="00A11A44" w:rsidP="008D2C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67B54" w14:textId="05EF4B72" w:rsidR="00A11A44" w:rsidRPr="002D51CC" w:rsidRDefault="00176B0F" w:rsidP="00A11A4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A"/>
          <w:sz w:val="24"/>
          <w:szCs w:val="24"/>
        </w:rPr>
        <w:t xml:space="preserve">          </w:t>
      </w:r>
      <w:r w:rsidR="0047285F">
        <w:rPr>
          <w:rFonts w:ascii="Times New Roman" w:eastAsiaTheme="minorEastAsia" w:hAnsi="Times New Roman" w:cs="Times New Roman"/>
          <w:color w:val="00000A"/>
          <w:sz w:val="24"/>
          <w:szCs w:val="24"/>
        </w:rPr>
        <w:t xml:space="preserve">Rodziny wielodzietne ( z trójką i większą liczbą dzieci) mogą korzystać z systemu zniżek w ramach </w:t>
      </w:r>
      <w:r w:rsidR="00A11A44" w:rsidRPr="002D51CC">
        <w:rPr>
          <w:rFonts w:ascii="Times New Roman" w:eastAsiaTheme="minorEastAsia" w:hAnsi="Times New Roman" w:cs="Times New Roman"/>
          <w:color w:val="00000A"/>
          <w:sz w:val="24"/>
          <w:szCs w:val="24"/>
        </w:rPr>
        <w:t>Kar</w:t>
      </w:r>
      <w:r w:rsidR="0047285F">
        <w:rPr>
          <w:rFonts w:ascii="Times New Roman" w:eastAsiaTheme="minorEastAsia" w:hAnsi="Times New Roman" w:cs="Times New Roman"/>
          <w:color w:val="00000A"/>
          <w:sz w:val="24"/>
          <w:szCs w:val="24"/>
        </w:rPr>
        <w:t>y</w:t>
      </w:r>
      <w:r w:rsidR="00A11A44" w:rsidRPr="002D51CC">
        <w:rPr>
          <w:rFonts w:ascii="Times New Roman" w:eastAsiaTheme="minorEastAsia" w:hAnsi="Times New Roman" w:cs="Times New Roman"/>
          <w:color w:val="00000A"/>
          <w:sz w:val="24"/>
          <w:szCs w:val="24"/>
        </w:rPr>
        <w:t xml:space="preserve"> Dużej Rodziny</w:t>
      </w:r>
      <w:r w:rsidR="0047285F">
        <w:rPr>
          <w:rFonts w:ascii="Times New Roman" w:eastAsiaTheme="minorEastAsia" w:hAnsi="Times New Roman" w:cs="Times New Roman"/>
          <w:color w:val="00000A"/>
          <w:sz w:val="24"/>
          <w:szCs w:val="24"/>
        </w:rPr>
        <w:t>.</w:t>
      </w:r>
      <w:r w:rsidR="00A11A44" w:rsidRPr="002D51CC">
        <w:rPr>
          <w:rFonts w:ascii="Times New Roman" w:eastAsiaTheme="minorEastAsia" w:hAnsi="Times New Roman" w:cs="Times New Roman"/>
          <w:color w:val="00000A"/>
          <w:sz w:val="24"/>
          <w:szCs w:val="24"/>
        </w:rPr>
        <w:t xml:space="preserve"> Jej posiadacze mają możliwość korzystania z katalogu oferty kulturalnej, rekreacyjnej czy transportowej na terenie całego kraju</w:t>
      </w:r>
      <w:r w:rsidR="00A11A44" w:rsidRPr="002D51CC">
        <w:rPr>
          <w:rFonts w:ascii="Times New Roman" w:eastAsiaTheme="minorEastAsia" w:hAnsi="Times New Roman" w:cs="Times New Roman"/>
          <w:b/>
          <w:color w:val="00000A"/>
          <w:sz w:val="24"/>
          <w:szCs w:val="24"/>
        </w:rPr>
        <w:t xml:space="preserve">. </w:t>
      </w:r>
    </w:p>
    <w:p w14:paraId="5F05F9E4" w14:textId="77777777" w:rsidR="00A11A44" w:rsidRPr="002D51CC" w:rsidRDefault="00A11A44" w:rsidP="00A11A4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2D51CC">
        <w:rPr>
          <w:rFonts w:ascii="Times New Roman" w:eastAsia="SimSun" w:hAnsi="Times New Roman" w:cs="Times New Roman"/>
          <w:kern w:val="3"/>
          <w:sz w:val="24"/>
          <w:szCs w:val="24"/>
        </w:rPr>
        <w:t>Karta Dużej Rodziny (KDR) jest dostępna także w wersji elektronicznej. Dzięki temu rodziny wielodzietne mogą korzystać z KDR w formie aplikacji na urządzeniach mobilnych (mKDR).</w:t>
      </w:r>
    </w:p>
    <w:p w14:paraId="03507866" w14:textId="069D271B" w:rsidR="00A11A44" w:rsidRPr="00A07F31" w:rsidRDefault="00A11A44" w:rsidP="00A11A4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51C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roku </w:t>
      </w:r>
      <w:r w:rsidRPr="00A07F3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2020 wydano  Kartę Dużej Rodziny 129 osobom z tego 75 kart dla  opiekunów                              i  54 karty dla dzieci.</w:t>
      </w:r>
      <w:r w:rsidR="009C1E2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Chojeńskie rodziny z dwójką dzieci i więcej, mogą dodatkowo korzystać z systemu zniżek w ramach Zachodniopomorskiej Karty Rodziny.</w:t>
      </w:r>
    </w:p>
    <w:p w14:paraId="5D53E58F" w14:textId="77777777" w:rsidR="00A11A44" w:rsidRDefault="00A11A44" w:rsidP="008D2C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C5E54" w14:textId="666DFC1A" w:rsidR="009D375C" w:rsidRPr="005C4F69" w:rsidRDefault="004759EF" w:rsidP="009D375C">
      <w:pPr>
        <w:spacing w:after="0" w:line="240" w:lineRule="auto"/>
        <w:rPr>
          <w:rFonts w:ascii="Times New Roman" w:eastAsiaTheme="minorEastAsia" w:hAnsi="Times New Roman" w:cs="Times New Roman"/>
          <w:b/>
          <w:color w:val="2F5496" w:themeColor="accent5" w:themeShade="BF"/>
          <w:sz w:val="24"/>
          <w:szCs w:val="24"/>
        </w:rPr>
      </w:pPr>
      <w:r w:rsidRPr="005C4F69">
        <w:rPr>
          <w:rFonts w:ascii="Times New Roman" w:eastAsiaTheme="minorEastAsia" w:hAnsi="Times New Roman" w:cs="Times New Roman"/>
          <w:b/>
          <w:color w:val="2F5496" w:themeColor="accent5" w:themeShade="BF"/>
          <w:sz w:val="24"/>
          <w:szCs w:val="24"/>
        </w:rPr>
        <w:lastRenderedPageBreak/>
        <w:t xml:space="preserve">V. </w:t>
      </w:r>
      <w:r w:rsidR="004F3E18" w:rsidRPr="005C4F69">
        <w:rPr>
          <w:rFonts w:ascii="Times New Roman" w:eastAsiaTheme="minorEastAsia" w:hAnsi="Times New Roman" w:cs="Times New Roman"/>
          <w:b/>
          <w:color w:val="2F5496" w:themeColor="accent5" w:themeShade="BF"/>
          <w:sz w:val="24"/>
          <w:szCs w:val="24"/>
        </w:rPr>
        <w:t xml:space="preserve">REALIZACJA </w:t>
      </w:r>
      <w:bookmarkStart w:id="0" w:name="_Hlk536657323"/>
      <w:r w:rsidR="004F3E18" w:rsidRPr="005C4F69">
        <w:rPr>
          <w:rFonts w:ascii="Times New Roman" w:eastAsiaTheme="minorEastAsia" w:hAnsi="Times New Roman" w:cs="Times New Roman"/>
          <w:b/>
          <w:color w:val="2F5496" w:themeColor="accent5" w:themeShade="BF"/>
          <w:sz w:val="24"/>
          <w:szCs w:val="24"/>
        </w:rPr>
        <w:t>USTAWY O WSPIERANIU RODZINY I SYSTEMIE PIECZY ZASTĘPCZE</w:t>
      </w:r>
      <w:bookmarkEnd w:id="0"/>
      <w:r w:rsidR="004F3E18" w:rsidRPr="005C4F69">
        <w:rPr>
          <w:rFonts w:ascii="Times New Roman" w:eastAsiaTheme="minorEastAsia" w:hAnsi="Times New Roman" w:cs="Times New Roman"/>
          <w:b/>
          <w:color w:val="2F5496" w:themeColor="accent5" w:themeShade="BF"/>
          <w:sz w:val="24"/>
          <w:szCs w:val="24"/>
        </w:rPr>
        <w:t>J</w:t>
      </w:r>
    </w:p>
    <w:p w14:paraId="2C3FC395" w14:textId="77777777" w:rsidR="00C373F3" w:rsidRDefault="00C373F3" w:rsidP="00C3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6A676" w14:textId="76817E07" w:rsidR="00D70AC3" w:rsidRDefault="00C373F3" w:rsidP="00DB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0AC3">
        <w:rPr>
          <w:rFonts w:ascii="Times New Roman" w:hAnsi="Times New Roman" w:cs="Times New Roman"/>
          <w:sz w:val="24"/>
          <w:szCs w:val="24"/>
        </w:rPr>
        <w:t>O</w:t>
      </w:r>
      <w:r w:rsidR="00087814" w:rsidRPr="00D70AC3">
        <w:rPr>
          <w:rFonts w:ascii="Times New Roman" w:hAnsi="Times New Roman" w:cs="Times New Roman"/>
          <w:sz w:val="24"/>
          <w:szCs w:val="24"/>
        </w:rPr>
        <w:t>bowiązek wspierania rodziny przeżywającej trudności w</w:t>
      </w:r>
      <w:r w:rsidR="00D70AC3">
        <w:rPr>
          <w:rFonts w:ascii="Times New Roman" w:hAnsi="Times New Roman" w:cs="Times New Roman"/>
          <w:sz w:val="24"/>
          <w:szCs w:val="24"/>
        </w:rPr>
        <w:t xml:space="preserve"> </w:t>
      </w:r>
      <w:r w:rsidR="00087814" w:rsidRPr="00D70AC3">
        <w:rPr>
          <w:rFonts w:ascii="Times New Roman" w:hAnsi="Times New Roman" w:cs="Times New Roman"/>
          <w:sz w:val="24"/>
          <w:szCs w:val="24"/>
        </w:rPr>
        <w:t>wypełnianiu funkcji opiekuńczo-wychowawczych, w</w:t>
      </w:r>
      <w:r w:rsidR="00D70AC3">
        <w:rPr>
          <w:rFonts w:ascii="Times New Roman" w:hAnsi="Times New Roman" w:cs="Times New Roman"/>
          <w:sz w:val="24"/>
          <w:szCs w:val="24"/>
        </w:rPr>
        <w:t xml:space="preserve"> </w:t>
      </w:r>
      <w:r w:rsidR="00087814" w:rsidRPr="00D70AC3">
        <w:rPr>
          <w:rFonts w:ascii="Times New Roman" w:hAnsi="Times New Roman" w:cs="Times New Roman"/>
          <w:sz w:val="24"/>
          <w:szCs w:val="24"/>
        </w:rPr>
        <w:t>zakresie ustalonym ustawą, spoczywa na jednostkach samorządu terytorialnego</w:t>
      </w:r>
      <w:r w:rsidR="00D70AC3">
        <w:rPr>
          <w:rFonts w:ascii="Times New Roman" w:hAnsi="Times New Roman" w:cs="Times New Roman"/>
          <w:sz w:val="24"/>
          <w:szCs w:val="24"/>
        </w:rPr>
        <w:t>,</w:t>
      </w:r>
      <w:r w:rsidR="00087814" w:rsidRPr="00D7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087814" w:rsidRPr="00D70AC3">
        <w:rPr>
          <w:rFonts w:ascii="Times New Roman" w:hAnsi="Times New Roman" w:cs="Times New Roman"/>
          <w:sz w:val="24"/>
          <w:szCs w:val="24"/>
        </w:rPr>
        <w:t xml:space="preserve">realizują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D70AC3">
        <w:rPr>
          <w:rFonts w:ascii="Times New Roman" w:hAnsi="Times New Roman" w:cs="Times New Roman"/>
          <w:sz w:val="24"/>
          <w:szCs w:val="24"/>
        </w:rPr>
        <w:t xml:space="preserve"> </w:t>
      </w:r>
      <w:r w:rsidR="00087814" w:rsidRPr="00D70AC3">
        <w:rPr>
          <w:rFonts w:ascii="Times New Roman" w:hAnsi="Times New Roman" w:cs="Times New Roman"/>
          <w:sz w:val="24"/>
          <w:szCs w:val="24"/>
        </w:rPr>
        <w:t xml:space="preserve"> we współpracy ze środowiskiem lokalnym, sądami i</w:t>
      </w:r>
      <w:r w:rsidR="00D70AC3">
        <w:rPr>
          <w:rFonts w:ascii="Times New Roman" w:hAnsi="Times New Roman" w:cs="Times New Roman"/>
          <w:sz w:val="24"/>
          <w:szCs w:val="24"/>
        </w:rPr>
        <w:t xml:space="preserve"> </w:t>
      </w:r>
      <w:r w:rsidR="00087814" w:rsidRPr="00D70AC3">
        <w:rPr>
          <w:rFonts w:ascii="Times New Roman" w:hAnsi="Times New Roman" w:cs="Times New Roman"/>
          <w:sz w:val="24"/>
          <w:szCs w:val="24"/>
        </w:rPr>
        <w:t>ich organami pomocniczymi, Policją, instytucjami oświatowymi, podmiotami leczniczymi, a</w:t>
      </w:r>
      <w:r w:rsidR="00D70AC3">
        <w:rPr>
          <w:rFonts w:ascii="Times New Roman" w:hAnsi="Times New Roman" w:cs="Times New Roman"/>
          <w:sz w:val="24"/>
          <w:szCs w:val="24"/>
        </w:rPr>
        <w:t xml:space="preserve"> </w:t>
      </w:r>
      <w:r w:rsidR="00087814" w:rsidRPr="00D70AC3">
        <w:rPr>
          <w:rFonts w:ascii="Times New Roman" w:hAnsi="Times New Roman" w:cs="Times New Roman"/>
          <w:sz w:val="24"/>
          <w:szCs w:val="24"/>
        </w:rPr>
        <w:t>także kościołami i</w:t>
      </w:r>
      <w:r w:rsidR="00D70AC3">
        <w:rPr>
          <w:rFonts w:ascii="Times New Roman" w:hAnsi="Times New Roman" w:cs="Times New Roman"/>
          <w:sz w:val="24"/>
          <w:szCs w:val="24"/>
        </w:rPr>
        <w:t xml:space="preserve"> </w:t>
      </w:r>
      <w:r w:rsidR="00087814" w:rsidRPr="00D70AC3">
        <w:rPr>
          <w:rFonts w:ascii="Times New Roman" w:hAnsi="Times New Roman" w:cs="Times New Roman"/>
          <w:sz w:val="24"/>
          <w:szCs w:val="24"/>
        </w:rPr>
        <w:t>związkami wyznaniowymi oraz organizacjami społecznymi.</w:t>
      </w:r>
    </w:p>
    <w:p w14:paraId="2C3785E4" w14:textId="614C6E61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przeżywającej trudności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wypełnianiu funkcji opiekuńczo-wychowawczych zapewnia 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wsparcie, które polega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na:</w:t>
      </w:r>
    </w:p>
    <w:p w14:paraId="61684329" w14:textId="23E7E6A6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sytuacji rodziny i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rodzinnego oraz przyczyn kryzysu w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rodzinie;</w:t>
      </w:r>
    </w:p>
    <w:p w14:paraId="1B8F6874" w14:textId="128831BE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wzmocnieniu roli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rodziny;</w:t>
      </w:r>
    </w:p>
    <w:p w14:paraId="06E16FF7" w14:textId="0DE90BC9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 umiejętności opiekuńczo-wychowawczych rodziny;</w:t>
      </w:r>
    </w:p>
    <w:p w14:paraId="019DE352" w14:textId="4075D59E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podniesieniu świadomości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planowania oraz funkcjonowania rodziny;</w:t>
      </w:r>
    </w:p>
    <w:p w14:paraId="16534EC2" w14:textId="0390DFB3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 rodziny;</w:t>
      </w:r>
    </w:p>
    <w:p w14:paraId="40378401" w14:textId="67E28C93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 marginalizacji i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degradacji społecznej rodziny;</w:t>
      </w:r>
    </w:p>
    <w:p w14:paraId="4042C74A" w14:textId="7937C63B" w:rsidR="00D70AC3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A07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dążeniu do reintegracji rodziny.</w:t>
      </w:r>
    </w:p>
    <w:p w14:paraId="41DB9A40" w14:textId="77777777" w:rsidR="00DB7772" w:rsidRDefault="00DB7772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1CE51" w14:textId="20B9657D" w:rsidR="00C373F3" w:rsidRPr="00D70AC3" w:rsidRDefault="00DB7772" w:rsidP="00DB777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 w:rsid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Chojna podmiotem </w:t>
      </w:r>
      <w:r w:rsidR="00D70AC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</w:t>
      </w:r>
      <w:r w:rsid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z rodziną </w:t>
      </w:r>
      <w:r w:rsidR="00D70AC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0AC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środek </w:t>
      </w:r>
      <w:r w:rsid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0AC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70AC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połecznej.</w:t>
      </w:r>
    </w:p>
    <w:p w14:paraId="1AE4A692" w14:textId="0F819170" w:rsidR="00DB7772" w:rsidRDefault="00D70AC3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DB77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poweźmie informację o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przeżywającej trudności </w:t>
      </w:r>
      <w:r w:rsidR="00DB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wypełnianiu funkcji opiekuńczo-wychowawczych, pracownik socjalny przeprowadza w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tej rodzinie wywiad środowiskowy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 razie potrzeby wnioskuje o przydzielenie</w:t>
      </w:r>
      <w:r w:rsidR="00DB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rodzinie </w:t>
      </w:r>
      <w:r w:rsidR="009D375C" w:rsidRPr="009D375C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pl-PL"/>
        </w:rPr>
        <w:t>asystenta rodziny</w:t>
      </w:r>
      <w:r w:rsidR="009D375C"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 xml:space="preserve">. </w:t>
      </w:r>
    </w:p>
    <w:p w14:paraId="4AF0AE8F" w14:textId="1F2FDEC0" w:rsidR="009D375C" w:rsidRPr="009D375C" w:rsidRDefault="009D375C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Ośrod</w:t>
      </w:r>
      <w:r w:rsidR="00DB777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e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k Pomocy Społecznej zatrudni</w:t>
      </w:r>
      <w:r w:rsidR="00DB777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a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 xml:space="preserve"> 1 asystent</w:t>
      </w:r>
      <w:r w:rsidR="00DB777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a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 xml:space="preserve">   w ramach zadaniowego czasu pracy.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14:paraId="0E6574CD" w14:textId="77777777" w:rsidR="009D375C" w:rsidRPr="009D375C" w:rsidRDefault="009D375C" w:rsidP="00DB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 xml:space="preserve">Asystent podejmuje kompleksowe działania, których celem jest uzyskanie poprawy funkcjonowania rodziny i wyeliminowanie lub znaczne ograniczenie  dysfunkcji                                               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sprawowaniu opieki nad dziećmi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 xml:space="preserve">.  Do zadań asystenta należy: </w:t>
      </w:r>
    </w:p>
    <w:p w14:paraId="653E8F92" w14:textId="77777777" w:rsidR="009D375C" w:rsidRPr="009D375C" w:rsidRDefault="009D375C" w:rsidP="00A07F31">
      <w:pPr>
        <w:numPr>
          <w:ilvl w:val="0"/>
          <w:numId w:val="24"/>
        </w:numPr>
        <w:tabs>
          <w:tab w:val="clear" w:pos="720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diagnozowanie problemów  rodziny i określenie jej  podstawowych potrzeb,</w:t>
      </w:r>
    </w:p>
    <w:p w14:paraId="2C16CF99" w14:textId="77777777" w:rsidR="009D375C" w:rsidRPr="009D375C" w:rsidRDefault="009D375C" w:rsidP="00A07F3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sporządzenie i realizacja indywidualnych planów pracy z rodziną,</w:t>
      </w:r>
    </w:p>
    <w:p w14:paraId="0226E838" w14:textId="77777777" w:rsidR="009D375C" w:rsidRPr="009D375C" w:rsidRDefault="009D375C" w:rsidP="00A07F31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 w uzyskaniu poprawy sytuacji rodziny,  w szczególności w eliminowaniu  czynników negatywnie wpływających na sytuację dzieci, takich jak: brak stałych źródeł dochodów,                           złe warunki mieszkaniowe, alkoholizm, przemoc  w rodzinie,</w:t>
      </w:r>
    </w:p>
    <w:p w14:paraId="29A75256" w14:textId="77777777" w:rsidR="009D375C" w:rsidRPr="009D375C" w:rsidRDefault="009D375C" w:rsidP="00A07F31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motywowanie rodziców do udziału w zajęciach mających na celu kształtowanie prawidłowych postaw rodzicielskich,</w:t>
      </w:r>
    </w:p>
    <w:p w14:paraId="130E643F" w14:textId="77777777" w:rsidR="009D375C" w:rsidRPr="009D375C" w:rsidRDefault="009D375C" w:rsidP="00A07F31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pomoc w zapewnieniu dzieciom udziału w zajęciach dodatkowych, wyrównawczych lub  terapii, </w:t>
      </w:r>
    </w:p>
    <w:p w14:paraId="2A287571" w14:textId="77777777" w:rsidR="009D375C" w:rsidRPr="009D375C" w:rsidRDefault="009D375C" w:rsidP="00A07F31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 w organizowaniu czasu wolnego dzieci (w tym świetlicach środowiskowych) oraz wypoczynku letniego i zimowego,</w:t>
      </w:r>
    </w:p>
    <w:p w14:paraId="6D2E3E80" w14:textId="77777777" w:rsidR="009D375C" w:rsidRPr="009D375C" w:rsidRDefault="009D375C" w:rsidP="00A07F31">
      <w:pPr>
        <w:numPr>
          <w:ilvl w:val="0"/>
          <w:numId w:val="24"/>
        </w:numPr>
        <w:tabs>
          <w:tab w:val="clear" w:pos="720"/>
          <w:tab w:val="num" w:pos="142"/>
          <w:tab w:val="num" w:pos="284"/>
        </w:tabs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prowadzenie dokumentacji dotyczącej pracy z rodziną, </w:t>
      </w:r>
    </w:p>
    <w:p w14:paraId="22209529" w14:textId="77777777" w:rsidR="009D375C" w:rsidRPr="009D375C" w:rsidRDefault="009D375C" w:rsidP="00A07F31">
      <w:pPr>
        <w:numPr>
          <w:ilvl w:val="0"/>
          <w:numId w:val="24"/>
        </w:numPr>
        <w:tabs>
          <w:tab w:val="clear" w:pos="720"/>
          <w:tab w:val="num" w:pos="142"/>
          <w:tab w:val="num" w:pos="284"/>
        </w:tabs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dokonywanie okresowej oceny sytuacji rodziny nie rzadziej niż co pół roku,</w:t>
      </w:r>
    </w:p>
    <w:p w14:paraId="570705A8" w14:textId="77777777" w:rsidR="009D375C" w:rsidRPr="009D375C" w:rsidRDefault="009D375C" w:rsidP="00A07F31">
      <w:pPr>
        <w:numPr>
          <w:ilvl w:val="0"/>
          <w:numId w:val="24"/>
        </w:numPr>
        <w:tabs>
          <w:tab w:val="clear" w:pos="720"/>
          <w:tab w:val="num" w:pos="142"/>
          <w:tab w:val="num" w:pos="284"/>
        </w:tabs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sporządzanie opinii o rodzinie na wniosek sądu, PCPR- u,</w:t>
      </w:r>
    </w:p>
    <w:p w14:paraId="4370EDF9" w14:textId="77777777" w:rsidR="009D375C" w:rsidRPr="009D375C" w:rsidRDefault="009D375C" w:rsidP="00A07F31">
      <w:pPr>
        <w:numPr>
          <w:ilvl w:val="0"/>
          <w:numId w:val="24"/>
        </w:numPr>
        <w:tabs>
          <w:tab w:val="num" w:pos="142"/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podejmowanie działań interwencyjnych i zaradczych w sytuacji zagrożenia bezpieczeństwa dzieci i rodzin.</w:t>
      </w:r>
    </w:p>
    <w:p w14:paraId="5E665188" w14:textId="77777777" w:rsidR="009D375C" w:rsidRPr="009D375C" w:rsidRDefault="009D375C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C9956F2" w14:textId="41440DC0" w:rsidR="004456F7" w:rsidRDefault="00DB7772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</w:t>
      </w:r>
      <w:r w:rsidR="009D375C"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Asystent rodziny realizuje plany pracy z rodzinami za ich zgodą i przy aktywnym udziale członków rodziny, w miejscu jej zamieszkania </w:t>
      </w:r>
      <w:r w:rsidR="004456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lub miejscu przez nią wskazanym. </w:t>
      </w:r>
      <w:r w:rsidR="00E0011C" w:rsidRPr="009D375C">
        <w:rPr>
          <w:rFonts w:ascii="Times New Roman" w:hAnsi="Times New Roman" w:cs="Times New Roman"/>
          <w:sz w:val="24"/>
          <w:szCs w:val="24"/>
        </w:rPr>
        <w:t>Zakres działań  asystenta  był dostosowany do potrzeb każdej rodziny na podstawie diagnozy  problemów  oraz zasobów rodziny</w:t>
      </w:r>
      <w:r w:rsidR="00E0011C" w:rsidRPr="009D37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14:paraId="1652B3B6" w14:textId="31A96592" w:rsidR="009D375C" w:rsidRDefault="004456F7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14:paraId="76C5F70C" w14:textId="5FE33F92" w:rsidR="000E1D08" w:rsidRDefault="004456F7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Poniżej przedstawiono liczbę i strukturę rodzin objętych wsparciem asystenta</w:t>
      </w:r>
      <w:r w:rsidR="00A07F3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66B9EDD2" w14:textId="77777777" w:rsidR="004456F7" w:rsidRDefault="004456F7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55"/>
        <w:gridCol w:w="1897"/>
        <w:gridCol w:w="1897"/>
        <w:gridCol w:w="1823"/>
      </w:tblGrid>
      <w:tr w:rsidR="000E1D08" w:rsidRPr="00AD5F63" w14:paraId="0D2DF4A5" w14:textId="77777777" w:rsidTr="00A07F31">
        <w:tc>
          <w:tcPr>
            <w:tcW w:w="3455" w:type="dxa"/>
            <w:tcBorders>
              <w:top w:val="nil"/>
              <w:left w:val="nil"/>
            </w:tcBorders>
          </w:tcPr>
          <w:p w14:paraId="673E4EAB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</w:p>
          <w:p w14:paraId="5C5CD341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70215C59" w14:textId="77F5F593" w:rsidR="000E1D08" w:rsidRPr="00AD5F63" w:rsidRDefault="00A07F31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r w:rsidR="000E1D08" w:rsidRPr="00AD5F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97" w:type="dxa"/>
          </w:tcPr>
          <w:p w14:paraId="4AE0A636" w14:textId="5C88B669" w:rsidR="000E1D08" w:rsidRPr="00AD5F63" w:rsidRDefault="00A07F31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r w:rsidR="000E1D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23" w:type="dxa"/>
          </w:tcPr>
          <w:p w14:paraId="27554467" w14:textId="58D68A45" w:rsidR="000E1D08" w:rsidRPr="00AD5F63" w:rsidRDefault="00A07F31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r w:rsidR="000E1D08" w:rsidRPr="00AD5F63">
              <w:rPr>
                <w:b/>
                <w:sz w:val="24"/>
                <w:szCs w:val="24"/>
              </w:rPr>
              <w:t>20</w:t>
            </w:r>
            <w:r w:rsidR="000E1D08">
              <w:rPr>
                <w:b/>
                <w:sz w:val="24"/>
                <w:szCs w:val="24"/>
              </w:rPr>
              <w:t>20</w:t>
            </w:r>
          </w:p>
        </w:tc>
      </w:tr>
      <w:tr w:rsidR="000E1D08" w:rsidRPr="00AD5F63" w14:paraId="340E11EE" w14:textId="77777777" w:rsidTr="00A07F31">
        <w:tc>
          <w:tcPr>
            <w:tcW w:w="3455" w:type="dxa"/>
          </w:tcPr>
          <w:p w14:paraId="370F0D86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Liczba rodzin</w:t>
            </w:r>
          </w:p>
          <w:p w14:paraId="57868E44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600CB692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7" w:type="dxa"/>
          </w:tcPr>
          <w:p w14:paraId="62C4E025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23" w:type="dxa"/>
          </w:tcPr>
          <w:p w14:paraId="35D7D4DE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21</w:t>
            </w:r>
          </w:p>
        </w:tc>
      </w:tr>
      <w:tr w:rsidR="000E1D08" w:rsidRPr="00AD5F63" w14:paraId="03411452" w14:textId="77777777" w:rsidTr="00A07F31">
        <w:tc>
          <w:tcPr>
            <w:tcW w:w="3455" w:type="dxa"/>
          </w:tcPr>
          <w:p w14:paraId="1AD2A3AA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w tym:  rodziny wielodzietne</w:t>
            </w:r>
          </w:p>
          <w:p w14:paraId="1DDD802F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58B533B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14:paraId="5D04D533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1D73EC68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1D08" w:rsidRPr="00AD5F63" w14:paraId="3FD78930" w14:textId="77777777" w:rsidTr="00A07F31">
        <w:tc>
          <w:tcPr>
            <w:tcW w:w="3455" w:type="dxa"/>
          </w:tcPr>
          <w:p w14:paraId="72B54CA7" w14:textId="12A5141D" w:rsidR="000E1D08" w:rsidRPr="00AD5F63" w:rsidRDefault="000E1D08" w:rsidP="000E1D08">
            <w:pPr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 xml:space="preserve">             </w:t>
            </w:r>
            <w:r w:rsidR="004456F7">
              <w:rPr>
                <w:b/>
                <w:sz w:val="24"/>
                <w:szCs w:val="24"/>
              </w:rPr>
              <w:t xml:space="preserve">rodziny </w:t>
            </w:r>
            <w:r w:rsidRPr="00AD5F63">
              <w:rPr>
                <w:b/>
                <w:sz w:val="24"/>
                <w:szCs w:val="24"/>
              </w:rPr>
              <w:t>niepełne</w:t>
            </w:r>
          </w:p>
          <w:p w14:paraId="304A8BB9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36DEF5B9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14:paraId="228598EB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14:paraId="7A48399F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E1D08" w:rsidRPr="00AD5F63" w14:paraId="0585DEA6" w14:textId="77777777" w:rsidTr="00A07F31">
        <w:tc>
          <w:tcPr>
            <w:tcW w:w="3455" w:type="dxa"/>
          </w:tcPr>
          <w:p w14:paraId="4AB6DD2A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Liczba dzieci</w:t>
            </w:r>
          </w:p>
          <w:p w14:paraId="644F6F38" w14:textId="77777777" w:rsidR="000E1D08" w:rsidRPr="00AD5F63" w:rsidRDefault="000E1D08" w:rsidP="000E1D08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66AA4D0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 w:rsidRPr="00AD5F6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97" w:type="dxa"/>
          </w:tcPr>
          <w:p w14:paraId="5441A7DD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23" w:type="dxa"/>
          </w:tcPr>
          <w:p w14:paraId="75D19D21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14:paraId="23A37249" w14:textId="77777777" w:rsidR="000E1D08" w:rsidRDefault="000E1D08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06415CA" w14:textId="77777777" w:rsidR="000E1D08" w:rsidRPr="009D375C" w:rsidRDefault="000E1D08" w:rsidP="009D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516C5" w14:textId="1B1DA2DA" w:rsidR="009D375C" w:rsidRDefault="009D375C" w:rsidP="009D3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75C">
        <w:rPr>
          <w:rFonts w:ascii="Times New Roman" w:eastAsia="Calibri" w:hAnsi="Times New Roman" w:cs="Times New Roman"/>
          <w:sz w:val="24"/>
          <w:szCs w:val="24"/>
        </w:rPr>
        <w:t>W 2020 roku asystent rodziny pracował z 21 rodzinami obejmując wsparciem 39  niepełnoletnich dzieci</w:t>
      </w:r>
      <w:r w:rsidR="00DB7772">
        <w:rPr>
          <w:rFonts w:ascii="Times New Roman" w:eastAsia="Calibri" w:hAnsi="Times New Roman" w:cs="Times New Roman"/>
          <w:sz w:val="24"/>
          <w:szCs w:val="24"/>
        </w:rPr>
        <w:t>.</w:t>
      </w:r>
      <w:r w:rsidRPr="009D3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75C">
        <w:rPr>
          <w:rFonts w:ascii="Times New Roman" w:hAnsi="Times New Roman" w:cs="Times New Roman"/>
          <w:sz w:val="24"/>
          <w:szCs w:val="24"/>
        </w:rPr>
        <w:t xml:space="preserve">Wszystkie rodziny, do których skierowano asystenta przeżywały trudności w sprawach opiekuńczo-wychowawczych. </w:t>
      </w:r>
      <w:r w:rsidRPr="009D375C">
        <w:rPr>
          <w:rFonts w:ascii="Times New Roman" w:eastAsia="Calibri" w:hAnsi="Times New Roman" w:cs="Times New Roman"/>
          <w:sz w:val="24"/>
          <w:szCs w:val="24"/>
        </w:rPr>
        <w:t>Rodziny objęte wsparciem  w większości zmagały się</w:t>
      </w:r>
      <w:r w:rsidR="00A07F31">
        <w:rPr>
          <w:rFonts w:ascii="Times New Roman" w:eastAsia="Calibri" w:hAnsi="Times New Roman" w:cs="Times New Roman"/>
          <w:sz w:val="24"/>
          <w:szCs w:val="24"/>
        </w:rPr>
        <w:t>,</w:t>
      </w:r>
      <w:r w:rsidRPr="009D375C">
        <w:rPr>
          <w:rFonts w:ascii="Times New Roman" w:eastAsia="Calibri" w:hAnsi="Times New Roman" w:cs="Times New Roman"/>
          <w:sz w:val="24"/>
          <w:szCs w:val="24"/>
        </w:rPr>
        <w:t xml:space="preserve"> obok niskich kompetencji opiekuńczo-wychowawczych</w:t>
      </w:r>
      <w:r w:rsidR="00A07F31">
        <w:rPr>
          <w:rFonts w:ascii="Times New Roman" w:eastAsia="Calibri" w:hAnsi="Times New Roman" w:cs="Times New Roman"/>
          <w:sz w:val="24"/>
          <w:szCs w:val="24"/>
        </w:rPr>
        <w:t>,</w:t>
      </w:r>
      <w:r w:rsidRPr="009D375C">
        <w:rPr>
          <w:rFonts w:ascii="Times New Roman" w:eastAsia="Calibri" w:hAnsi="Times New Roman" w:cs="Times New Roman"/>
          <w:sz w:val="24"/>
          <w:szCs w:val="24"/>
        </w:rPr>
        <w:t xml:space="preserve"> także  z innymi problemami, takimi jak: </w:t>
      </w:r>
    </w:p>
    <w:p w14:paraId="301CE95D" w14:textId="77777777" w:rsidR="000E1D08" w:rsidRDefault="000E1D08" w:rsidP="009D3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4"/>
        <w:gridCol w:w="1885"/>
        <w:gridCol w:w="1885"/>
        <w:gridCol w:w="1818"/>
      </w:tblGrid>
      <w:tr w:rsidR="000E1D08" w:rsidRPr="00AD5F63" w14:paraId="39E52F92" w14:textId="77777777" w:rsidTr="00AF1CB3">
        <w:tc>
          <w:tcPr>
            <w:tcW w:w="3484" w:type="dxa"/>
          </w:tcPr>
          <w:p w14:paraId="2714277D" w14:textId="4CEC3B0A" w:rsidR="000E1D08" w:rsidRPr="00AD5F63" w:rsidRDefault="00AF1CB3" w:rsidP="000E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E1D08" w:rsidRPr="00AD5F63">
              <w:rPr>
                <w:b/>
                <w:sz w:val="24"/>
                <w:szCs w:val="24"/>
              </w:rPr>
              <w:t>roblemy</w:t>
            </w:r>
            <w:r>
              <w:rPr>
                <w:b/>
                <w:sz w:val="24"/>
                <w:szCs w:val="24"/>
              </w:rPr>
              <w:t xml:space="preserve"> występujące                         w rodzinach</w:t>
            </w:r>
          </w:p>
        </w:tc>
        <w:tc>
          <w:tcPr>
            <w:tcW w:w="1885" w:type="dxa"/>
          </w:tcPr>
          <w:p w14:paraId="4B3BBEC0" w14:textId="1FBB9360" w:rsidR="000E1D08" w:rsidRPr="00AD5F63" w:rsidRDefault="00AF1CB3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r w:rsidR="000E1D08" w:rsidRPr="00AD5F63">
              <w:rPr>
                <w:b/>
                <w:sz w:val="24"/>
                <w:szCs w:val="24"/>
              </w:rPr>
              <w:t>2018</w:t>
            </w:r>
          </w:p>
          <w:p w14:paraId="4E11AB82" w14:textId="77777777" w:rsidR="000E1D08" w:rsidRPr="00AD5F63" w:rsidRDefault="000E1D08" w:rsidP="000E1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16ED7950" w14:textId="70405214" w:rsidR="000E1D08" w:rsidRPr="00AD5F63" w:rsidRDefault="00AF1CB3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r w:rsidR="000E1D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18" w:type="dxa"/>
          </w:tcPr>
          <w:p w14:paraId="2F53B8CC" w14:textId="4B7CD3F3" w:rsidR="000E1D08" w:rsidRPr="00AD5F63" w:rsidRDefault="00AF1CB3" w:rsidP="000E1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Rok </w:t>
            </w:r>
            <w:r w:rsidR="000E1D08" w:rsidRPr="00AD5F63">
              <w:rPr>
                <w:b/>
                <w:sz w:val="24"/>
                <w:szCs w:val="24"/>
              </w:rPr>
              <w:t>20</w:t>
            </w:r>
            <w:r w:rsidR="000E1D08">
              <w:rPr>
                <w:b/>
                <w:sz w:val="24"/>
                <w:szCs w:val="24"/>
              </w:rPr>
              <w:t>20</w:t>
            </w:r>
          </w:p>
        </w:tc>
      </w:tr>
      <w:tr w:rsidR="000E1D08" w:rsidRPr="00AD5F63" w14:paraId="4A053A7E" w14:textId="77777777" w:rsidTr="00AF1CB3">
        <w:tc>
          <w:tcPr>
            <w:tcW w:w="3484" w:type="dxa"/>
          </w:tcPr>
          <w:p w14:paraId="285EB621" w14:textId="77777777" w:rsidR="000E1D08" w:rsidRPr="00AF1CB3" w:rsidRDefault="000E1D08" w:rsidP="000E1D08">
            <w:pPr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Nadużywanie alkoholu i/lub środków psychoaktywnych</w:t>
            </w:r>
          </w:p>
        </w:tc>
        <w:tc>
          <w:tcPr>
            <w:tcW w:w="1885" w:type="dxa"/>
          </w:tcPr>
          <w:p w14:paraId="547DCB68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14:paraId="78F13031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14:paraId="57D2B8B7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7</w:t>
            </w:r>
          </w:p>
        </w:tc>
      </w:tr>
      <w:tr w:rsidR="000E1D08" w:rsidRPr="00AD5F63" w14:paraId="6E0CB846" w14:textId="77777777" w:rsidTr="00AF1CB3">
        <w:tc>
          <w:tcPr>
            <w:tcW w:w="3484" w:type="dxa"/>
          </w:tcPr>
          <w:p w14:paraId="45A1D0D6" w14:textId="77777777" w:rsidR="000E1D08" w:rsidRPr="00AF1CB3" w:rsidRDefault="000E1D08" w:rsidP="000E1D08">
            <w:pPr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Przemoc w rodzinie</w:t>
            </w:r>
          </w:p>
        </w:tc>
        <w:tc>
          <w:tcPr>
            <w:tcW w:w="1885" w:type="dxa"/>
          </w:tcPr>
          <w:p w14:paraId="6BD56C25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4</w:t>
            </w:r>
          </w:p>
          <w:p w14:paraId="75A2AF70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D316062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14:paraId="6A4B83D0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9</w:t>
            </w:r>
          </w:p>
        </w:tc>
      </w:tr>
      <w:tr w:rsidR="000E1D08" w:rsidRPr="00AD5F63" w14:paraId="58A0A0BE" w14:textId="77777777" w:rsidTr="00AF1CB3">
        <w:tc>
          <w:tcPr>
            <w:tcW w:w="3484" w:type="dxa"/>
          </w:tcPr>
          <w:p w14:paraId="79063CFA" w14:textId="77777777" w:rsidR="000E1D08" w:rsidRPr="00AF1CB3" w:rsidRDefault="000E1D08" w:rsidP="000E1D08">
            <w:pPr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Bezrobocie</w:t>
            </w:r>
          </w:p>
        </w:tc>
        <w:tc>
          <w:tcPr>
            <w:tcW w:w="1885" w:type="dxa"/>
          </w:tcPr>
          <w:p w14:paraId="7F5E4438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5</w:t>
            </w:r>
          </w:p>
          <w:p w14:paraId="5E6C0CDB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23618C7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14:paraId="206187BA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8</w:t>
            </w:r>
          </w:p>
        </w:tc>
      </w:tr>
      <w:tr w:rsidR="000E1D08" w:rsidRPr="00AD5F63" w14:paraId="4F133D21" w14:textId="77777777" w:rsidTr="00AF1CB3">
        <w:tc>
          <w:tcPr>
            <w:tcW w:w="3484" w:type="dxa"/>
          </w:tcPr>
          <w:p w14:paraId="25437F61" w14:textId="77777777" w:rsidR="000E1D08" w:rsidRPr="00AF1CB3" w:rsidRDefault="000E1D08" w:rsidP="000E1D08">
            <w:pPr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Niepełnosprawność</w:t>
            </w:r>
          </w:p>
        </w:tc>
        <w:tc>
          <w:tcPr>
            <w:tcW w:w="1885" w:type="dxa"/>
          </w:tcPr>
          <w:p w14:paraId="297A645C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6</w:t>
            </w:r>
          </w:p>
          <w:p w14:paraId="5768F922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12A73C7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14:paraId="04A87EC0" w14:textId="77777777" w:rsidR="000E1D08" w:rsidRPr="00AF1CB3" w:rsidRDefault="000E1D08" w:rsidP="000E1D08">
            <w:pPr>
              <w:jc w:val="center"/>
              <w:rPr>
                <w:sz w:val="24"/>
                <w:szCs w:val="24"/>
              </w:rPr>
            </w:pPr>
            <w:r w:rsidRPr="00AF1CB3">
              <w:rPr>
                <w:sz w:val="24"/>
                <w:szCs w:val="24"/>
              </w:rPr>
              <w:t>5</w:t>
            </w:r>
          </w:p>
        </w:tc>
      </w:tr>
    </w:tbl>
    <w:p w14:paraId="347F2478" w14:textId="77777777" w:rsidR="000E1D08" w:rsidRPr="009D375C" w:rsidRDefault="000E1D08" w:rsidP="009D3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22B59" w14:textId="77777777" w:rsidR="009D375C" w:rsidRPr="009D375C" w:rsidRDefault="009D375C" w:rsidP="009D3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Przeciętny czas pracy asystenta z rodzinami przedstawia się następująco:</w:t>
      </w:r>
    </w:p>
    <w:p w14:paraId="6E85E6C5" w14:textId="77777777" w:rsidR="009D375C" w:rsidRPr="009D375C" w:rsidRDefault="009D375C" w:rsidP="009D37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D375C" w:rsidRPr="009D375C" w14:paraId="455F0AFC" w14:textId="77777777" w:rsidTr="009D375C">
        <w:tc>
          <w:tcPr>
            <w:tcW w:w="4529" w:type="dxa"/>
          </w:tcPr>
          <w:p w14:paraId="21F31412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b/>
                <w:sz w:val="24"/>
                <w:szCs w:val="24"/>
              </w:rPr>
              <w:t>Czas pracy asystenta z rodziną</w:t>
            </w:r>
          </w:p>
        </w:tc>
        <w:tc>
          <w:tcPr>
            <w:tcW w:w="4533" w:type="dxa"/>
          </w:tcPr>
          <w:p w14:paraId="0555BDCD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objętych wsparciem asystenta</w:t>
            </w:r>
          </w:p>
        </w:tc>
      </w:tr>
      <w:tr w:rsidR="009D375C" w:rsidRPr="009D375C" w14:paraId="6B09D160" w14:textId="77777777" w:rsidTr="009D375C">
        <w:tc>
          <w:tcPr>
            <w:tcW w:w="4529" w:type="dxa"/>
          </w:tcPr>
          <w:p w14:paraId="6A353126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do 6 miesięcy</w:t>
            </w:r>
          </w:p>
        </w:tc>
        <w:tc>
          <w:tcPr>
            <w:tcW w:w="4533" w:type="dxa"/>
          </w:tcPr>
          <w:p w14:paraId="15AB6336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75C" w:rsidRPr="009D375C" w14:paraId="479E6F40" w14:textId="77777777" w:rsidTr="009D375C">
        <w:tc>
          <w:tcPr>
            <w:tcW w:w="4529" w:type="dxa"/>
          </w:tcPr>
          <w:p w14:paraId="72B24A01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do 12 miesięcy</w:t>
            </w:r>
          </w:p>
        </w:tc>
        <w:tc>
          <w:tcPr>
            <w:tcW w:w="4533" w:type="dxa"/>
          </w:tcPr>
          <w:p w14:paraId="3CCE0B90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75C" w:rsidRPr="009D375C" w14:paraId="29099B0B" w14:textId="77777777" w:rsidTr="009D375C">
        <w:tc>
          <w:tcPr>
            <w:tcW w:w="4529" w:type="dxa"/>
          </w:tcPr>
          <w:p w14:paraId="241EBF39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powyżej roku</w:t>
            </w:r>
          </w:p>
        </w:tc>
        <w:tc>
          <w:tcPr>
            <w:tcW w:w="4533" w:type="dxa"/>
          </w:tcPr>
          <w:p w14:paraId="4A9AA06F" w14:textId="77777777" w:rsidR="009D375C" w:rsidRPr="009D375C" w:rsidRDefault="009D375C" w:rsidP="009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08DAADE" w14:textId="77777777" w:rsidR="009D375C" w:rsidRPr="009D375C" w:rsidRDefault="009D375C" w:rsidP="009D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DFCDA" w14:textId="77777777" w:rsidR="00542C1C" w:rsidRDefault="00190378" w:rsidP="0054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011C" w:rsidRPr="009D375C">
        <w:rPr>
          <w:rFonts w:ascii="Times New Roman" w:hAnsi="Times New Roman" w:cs="Times New Roman"/>
          <w:sz w:val="24"/>
          <w:szCs w:val="24"/>
        </w:rPr>
        <w:t xml:space="preserve">Zakres działań  asystenta  </w:t>
      </w:r>
      <w:r w:rsidR="00E0011C">
        <w:rPr>
          <w:rFonts w:ascii="Times New Roman" w:hAnsi="Times New Roman" w:cs="Times New Roman"/>
          <w:sz w:val="24"/>
          <w:szCs w:val="24"/>
        </w:rPr>
        <w:t xml:space="preserve">zawsze </w:t>
      </w:r>
      <w:r w:rsidR="00E0011C" w:rsidRPr="009D375C">
        <w:rPr>
          <w:rFonts w:ascii="Times New Roman" w:hAnsi="Times New Roman" w:cs="Times New Roman"/>
          <w:sz w:val="24"/>
          <w:szCs w:val="24"/>
        </w:rPr>
        <w:t xml:space="preserve"> dostosowany </w:t>
      </w:r>
      <w:r w:rsidR="00E0011C">
        <w:rPr>
          <w:rFonts w:ascii="Times New Roman" w:hAnsi="Times New Roman" w:cs="Times New Roman"/>
          <w:sz w:val="24"/>
          <w:szCs w:val="24"/>
        </w:rPr>
        <w:t xml:space="preserve">jest </w:t>
      </w:r>
      <w:r w:rsidR="00E0011C" w:rsidRPr="009D375C">
        <w:rPr>
          <w:rFonts w:ascii="Times New Roman" w:hAnsi="Times New Roman" w:cs="Times New Roman"/>
          <w:sz w:val="24"/>
          <w:szCs w:val="24"/>
        </w:rPr>
        <w:t>do potrzeb każdej rodziny na podstawie diagnozy  problemów</w:t>
      </w:r>
      <w:r>
        <w:rPr>
          <w:rFonts w:ascii="Times New Roman" w:hAnsi="Times New Roman" w:cs="Times New Roman"/>
          <w:sz w:val="24"/>
          <w:szCs w:val="24"/>
        </w:rPr>
        <w:t xml:space="preserve"> występujących w rodzinie, ich przyczyn</w:t>
      </w:r>
      <w:r w:rsidR="00E0011C" w:rsidRPr="009D375C">
        <w:rPr>
          <w:rFonts w:ascii="Times New Roman" w:hAnsi="Times New Roman" w:cs="Times New Roman"/>
          <w:sz w:val="24"/>
          <w:szCs w:val="24"/>
        </w:rPr>
        <w:t xml:space="preserve">  oraz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E0011C" w:rsidRPr="009D375C">
        <w:rPr>
          <w:rFonts w:ascii="Times New Roman" w:hAnsi="Times New Roman" w:cs="Times New Roman"/>
          <w:sz w:val="24"/>
          <w:szCs w:val="24"/>
        </w:rPr>
        <w:t xml:space="preserve"> zasobów rodziny</w:t>
      </w:r>
      <w:r w:rsidR="00E0011C" w:rsidRPr="009D37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Realizacja planów pracy </w:t>
      </w:r>
      <w:r w:rsidR="00542C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rodziną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 proces często długotrwający</w:t>
      </w:r>
      <w:r w:rsidR="00542C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="00542C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modyfikowany  w trakcie realizacji, co stwarza szansę na osiągnięcie zamierzonych efektów.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750F36A" w14:textId="77777777" w:rsidR="00542C1C" w:rsidRDefault="00542C1C" w:rsidP="0054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199195A" w14:textId="057A13A9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roku 2020 </w:t>
      </w:r>
      <w:r w:rsidRPr="009D3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375C">
        <w:rPr>
          <w:rFonts w:ascii="Times New Roman" w:hAnsi="Times New Roman" w:cs="Times New Roman"/>
          <w:sz w:val="24"/>
          <w:szCs w:val="24"/>
        </w:rPr>
        <w:t xml:space="preserve">zięki pracy asystenta </w:t>
      </w:r>
      <w:r w:rsidRPr="00E0011C">
        <w:rPr>
          <w:rFonts w:ascii="Times New Roman" w:hAnsi="Times New Roman" w:cs="Times New Roman"/>
          <w:sz w:val="24"/>
          <w:szCs w:val="24"/>
        </w:rPr>
        <w:t xml:space="preserve">10 </w:t>
      </w:r>
      <w:r w:rsidRPr="009D375C">
        <w:rPr>
          <w:rFonts w:ascii="Times New Roman" w:hAnsi="Times New Roman" w:cs="Times New Roman"/>
          <w:sz w:val="24"/>
          <w:szCs w:val="24"/>
        </w:rPr>
        <w:t>osób  korzystało z pomocy psychologa</w:t>
      </w:r>
      <w:r w:rsidRPr="00E0011C">
        <w:rPr>
          <w:rFonts w:ascii="Times New Roman" w:hAnsi="Times New Roman" w:cs="Times New Roman"/>
          <w:sz w:val="24"/>
          <w:szCs w:val="24"/>
        </w:rPr>
        <w:t>, 4</w:t>
      </w:r>
      <w:r w:rsidRPr="009D375C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375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5C">
        <w:rPr>
          <w:rFonts w:ascii="Times New Roman" w:hAnsi="Times New Roman" w:cs="Times New Roman"/>
          <w:sz w:val="24"/>
          <w:szCs w:val="24"/>
        </w:rPr>
        <w:t xml:space="preserve"> pomocy lekarza  psychiatry,  </w:t>
      </w:r>
      <w:r w:rsidRPr="00E0011C">
        <w:rPr>
          <w:rFonts w:ascii="Times New Roman" w:hAnsi="Times New Roman" w:cs="Times New Roman"/>
          <w:sz w:val="24"/>
          <w:szCs w:val="24"/>
        </w:rPr>
        <w:t xml:space="preserve">2 </w:t>
      </w:r>
      <w:r w:rsidRPr="009D375C">
        <w:rPr>
          <w:rFonts w:ascii="Times New Roman" w:hAnsi="Times New Roman" w:cs="Times New Roman"/>
          <w:sz w:val="24"/>
          <w:szCs w:val="24"/>
        </w:rPr>
        <w:t>osoby korzystały z wsparcia  grupy samopomocowej AA,</w:t>
      </w:r>
      <w:r w:rsidRPr="009D3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0011C">
        <w:rPr>
          <w:rFonts w:ascii="Times New Roman" w:hAnsi="Times New Roman" w:cs="Times New Roman"/>
          <w:sz w:val="24"/>
          <w:szCs w:val="24"/>
        </w:rPr>
        <w:t>1</w:t>
      </w:r>
      <w:r w:rsidRPr="009D375C">
        <w:rPr>
          <w:rFonts w:ascii="Times New Roman" w:hAnsi="Times New Roman" w:cs="Times New Roman"/>
          <w:sz w:val="24"/>
          <w:szCs w:val="24"/>
        </w:rPr>
        <w:t xml:space="preserve"> rodzina skorzystała z pomocy mediatora,</w:t>
      </w:r>
      <w:r w:rsidRPr="009D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Poradni Psychologiczno-Pedagogicznej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9D3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Chojnie zgłosiły się rodziny z </w:t>
      </w:r>
      <w:r w:rsidRPr="009D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9D375C">
        <w:rPr>
          <w:rFonts w:ascii="Times New Roman" w:hAnsi="Times New Roman" w:cs="Times New Roman"/>
          <w:color w:val="000000" w:themeColor="text1"/>
          <w:sz w:val="24"/>
          <w:szCs w:val="24"/>
        </w:rPr>
        <w:t>dzieci.</w:t>
      </w:r>
    </w:p>
    <w:p w14:paraId="596E6577" w14:textId="77777777" w:rsidR="00542C1C" w:rsidRPr="00190378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9D375C">
        <w:rPr>
          <w:rFonts w:ascii="Times New Roman" w:hAnsi="Times New Roman" w:cs="Times New Roman"/>
          <w:sz w:val="24"/>
          <w:szCs w:val="24"/>
        </w:rPr>
        <w:t xml:space="preserve">systent rodziny uczestniczył jako członek grup roboczych w realizacji planów pomocy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375C">
        <w:rPr>
          <w:rFonts w:ascii="Times New Roman" w:hAnsi="Times New Roman" w:cs="Times New Roman"/>
          <w:sz w:val="24"/>
          <w:szCs w:val="24"/>
        </w:rPr>
        <w:t>w ramach procedury „Niebieska Karta”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378">
        <w:rPr>
          <w:rFonts w:ascii="Times New Roman" w:hAnsi="Times New Roman" w:cs="Times New Roman"/>
          <w:sz w:val="24"/>
          <w:szCs w:val="24"/>
        </w:rPr>
        <w:t>(w 7 rodzinach procedura została zakończona,  w 2 rodzinach procedura jest kontynuowana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0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762EA" w14:textId="77777777" w:rsidR="00542C1C" w:rsidRPr="00190378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78">
        <w:rPr>
          <w:rFonts w:ascii="Times New Roman" w:hAnsi="Times New Roman" w:cs="Times New Roman"/>
          <w:sz w:val="24"/>
          <w:szCs w:val="24"/>
        </w:rPr>
        <w:t>W ramach swoich obowiązków brał udział w 5 posiedzeniach  zespołów do spraw oceny sytuacji dziecka prz</w:t>
      </w:r>
      <w:r>
        <w:rPr>
          <w:rFonts w:ascii="Times New Roman" w:hAnsi="Times New Roman" w:cs="Times New Roman"/>
          <w:sz w:val="24"/>
          <w:szCs w:val="24"/>
        </w:rPr>
        <w:t xml:space="preserve">ebywających w pieczy zastępczej, </w:t>
      </w:r>
      <w:r w:rsidRPr="00190378">
        <w:rPr>
          <w:rFonts w:ascii="Times New Roman" w:hAnsi="Times New Roman" w:cs="Times New Roman"/>
          <w:sz w:val="24"/>
          <w:szCs w:val="24"/>
        </w:rPr>
        <w:t xml:space="preserve">uczestniczył w 1 sprawie sądowej dotyczącej </w:t>
      </w:r>
      <w:r>
        <w:rPr>
          <w:rFonts w:ascii="Times New Roman" w:hAnsi="Times New Roman" w:cs="Times New Roman"/>
          <w:sz w:val="24"/>
          <w:szCs w:val="24"/>
        </w:rPr>
        <w:t xml:space="preserve">sprawowania dalszej </w:t>
      </w:r>
      <w:r w:rsidRPr="00190378">
        <w:rPr>
          <w:rFonts w:ascii="Times New Roman" w:hAnsi="Times New Roman" w:cs="Times New Roman"/>
          <w:sz w:val="24"/>
          <w:szCs w:val="24"/>
        </w:rPr>
        <w:t xml:space="preserve">opieki </w:t>
      </w: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190378">
        <w:rPr>
          <w:rFonts w:ascii="Times New Roman" w:hAnsi="Times New Roman" w:cs="Times New Roman"/>
          <w:sz w:val="24"/>
          <w:szCs w:val="24"/>
        </w:rPr>
        <w:t xml:space="preserve">nad dziećmi.  </w:t>
      </w:r>
    </w:p>
    <w:p w14:paraId="16DA9F4D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7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Asystent pracuje z rodzinami także w przypadku czasowego umieszczenia dzieci w pieczy zastępcz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ej- </w:t>
      </w:r>
      <w:r w:rsidRPr="0019037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roku 2020 </w:t>
      </w:r>
      <w:r w:rsidRPr="00190378">
        <w:rPr>
          <w:rFonts w:ascii="Times New Roman" w:hAnsi="Times New Roman" w:cs="Times New Roman"/>
          <w:sz w:val="24"/>
          <w:szCs w:val="24"/>
        </w:rPr>
        <w:t xml:space="preserve">rozpoczął pracę z 2 rodzinami </w:t>
      </w:r>
      <w:r>
        <w:rPr>
          <w:rFonts w:ascii="Times New Roman" w:hAnsi="Times New Roman" w:cs="Times New Roman"/>
          <w:sz w:val="24"/>
          <w:szCs w:val="24"/>
        </w:rPr>
        <w:t xml:space="preserve">ukierunkowaną na </w:t>
      </w:r>
      <w:r w:rsidRPr="00190378">
        <w:rPr>
          <w:rFonts w:ascii="Times New Roman" w:hAnsi="Times New Roman" w:cs="Times New Roman"/>
          <w:sz w:val="24"/>
          <w:szCs w:val="24"/>
        </w:rPr>
        <w:t xml:space="preserve"> przywrócenie władzy rodzicielskiej i powrotem dzieci do rodziny. </w:t>
      </w:r>
      <w:r w:rsidRPr="009D375C">
        <w:rPr>
          <w:rFonts w:ascii="Times New Roman" w:hAnsi="Times New Roman"/>
          <w:sz w:val="24"/>
          <w:szCs w:val="24"/>
        </w:rPr>
        <w:t>W roku 2020 asystent zakończył pracę z 11 rodzinami, w tym: z 7 ze względu na osiągnięcie celów i z 4 ze względu na brak lub zaprzestanie współpracy.</w:t>
      </w:r>
    </w:p>
    <w:p w14:paraId="18503177" w14:textId="77777777" w:rsidR="00542C1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DC457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Efektem pracy asystenta rodziny w zakresie wspierania rodziny i  zapewnienia dzieciom właściwych warunków życia i rozwoju jest:</w:t>
      </w:r>
    </w:p>
    <w:p w14:paraId="5BE1E192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 xml:space="preserve">-  stopniowe podnoszenie kompetencji opiekuńczo – wychowawczych rodziców, </w:t>
      </w:r>
    </w:p>
    <w:p w14:paraId="03977F13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zwiększenie zaangażowania rodziców w proces edukacyjny dzieci,</w:t>
      </w:r>
    </w:p>
    <w:p w14:paraId="65F2B7FE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utrzymywanie stałego kontaktu rodziców z wychowawcami i nauczycielami,</w:t>
      </w:r>
    </w:p>
    <w:p w14:paraId="2B897F0A" w14:textId="77777777" w:rsidR="00542C1C" w:rsidRPr="009D375C" w:rsidRDefault="00542C1C" w:rsidP="00542C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poprawa umiejętności prowadzenia gospodarstwa domowego i zarządzania budżetem domowym,</w:t>
      </w:r>
    </w:p>
    <w:p w14:paraId="54DB6E76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zapewnienie poczucia bezpieczeństwa socjalnego w rodzinach i uzyskanie stabilizacji życiowej, w tym podjęcie pracy,</w:t>
      </w:r>
    </w:p>
    <w:p w14:paraId="012977D1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podjęcie terapii odwykowej i utrzymywanie trzeźwości,</w:t>
      </w:r>
    </w:p>
    <w:p w14:paraId="2EE64353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poprawa stanu zdrowia dzieci przez stosowanie się rodziców do zaleceń lekarskich,</w:t>
      </w:r>
    </w:p>
    <w:p w14:paraId="52B19C0C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korzystanie z pomocy specjalistów w razie potrzeby,</w:t>
      </w:r>
    </w:p>
    <w:p w14:paraId="02BC55FD" w14:textId="77777777" w:rsidR="00542C1C" w:rsidRPr="009D375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odbudowanie więzi rodzinnych i złagodzenie konfliktów w rodzinach,</w:t>
      </w:r>
    </w:p>
    <w:p w14:paraId="0E3B69A2" w14:textId="77777777" w:rsidR="00542C1C" w:rsidRDefault="00542C1C" w:rsidP="0054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hAnsi="Times New Roman" w:cs="Times New Roman"/>
          <w:sz w:val="24"/>
          <w:szCs w:val="24"/>
        </w:rPr>
        <w:t>-  integracja rodzin ze środowiskiem lokalnym.</w:t>
      </w:r>
      <w:r w:rsidRPr="00DB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0F77F" w14:textId="4AC63982" w:rsidR="009D375C" w:rsidRPr="009D375C" w:rsidRDefault="009D375C" w:rsidP="0044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F0A5C" w14:textId="5BE4B231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Realizując zadania w zakresie wspierania rodzin asystent rodziny współprac</w:t>
      </w:r>
      <w:r w:rsidR="00E0011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uje</w:t>
      </w: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z: </w:t>
      </w:r>
    </w:p>
    <w:p w14:paraId="59DD58D1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pracownikami socjalnymi oraz  pracownikami innych działów OPS,</w:t>
      </w:r>
    </w:p>
    <w:p w14:paraId="1BA52B43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Interdyscyplinarnym Zespołem ds. przeciwdziałania przemocy w rodzinie,</w:t>
      </w:r>
    </w:p>
    <w:p w14:paraId="2A795AF2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Powiatowym Urzędem Pracy w Chojnie,</w:t>
      </w:r>
    </w:p>
    <w:p w14:paraId="0CA2B2D6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placówkami ochrony zdrowia,</w:t>
      </w:r>
    </w:p>
    <w:p w14:paraId="58B362B4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Powiatowym Centrum Pomocy Rodzinie,</w:t>
      </w:r>
    </w:p>
    <w:p w14:paraId="74DE7E9C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wychowawcami i pedagogami w szkołach i przedszkolu, </w:t>
      </w:r>
    </w:p>
    <w:p w14:paraId="16AC241B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</w:t>
      </w:r>
      <w:r w:rsidRPr="009D375C">
        <w:rPr>
          <w:rFonts w:ascii="Times New Roman" w:hAnsi="Times New Roman" w:cs="Times New Roman"/>
          <w:color w:val="000000" w:themeColor="text1"/>
          <w:sz w:val="24"/>
          <w:szCs w:val="24"/>
        </w:rPr>
        <w:t>Poradnią Psychologiczno-Pedagogiczną,</w:t>
      </w:r>
    </w:p>
    <w:p w14:paraId="64F1D5FB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Gminną Komisją Rozwiązywania Problemów Alkoholowych,</w:t>
      </w:r>
    </w:p>
    <w:p w14:paraId="2CAAE48A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Policją,</w:t>
      </w:r>
    </w:p>
    <w:p w14:paraId="330E3A41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kuratorami zawodowymi i społecznymi,</w:t>
      </w:r>
    </w:p>
    <w:p w14:paraId="43DDAB53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5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Wielofunkcyjną Placówką Opiekuńczo-Wychowawczą.</w:t>
      </w:r>
    </w:p>
    <w:p w14:paraId="2A027595" w14:textId="77777777" w:rsidR="009D375C" w:rsidRPr="009D375C" w:rsidRDefault="009D375C" w:rsidP="004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5E52" w14:textId="64942AA5" w:rsidR="004456F7" w:rsidRDefault="004456F7" w:rsidP="004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684" w:rsidRPr="00DB7772">
        <w:rPr>
          <w:rFonts w:ascii="Times New Roman" w:hAnsi="Times New Roman" w:cs="Times New Roman"/>
          <w:sz w:val="24"/>
          <w:szCs w:val="24"/>
        </w:rPr>
        <w:t xml:space="preserve">Zdarzają się sytuacje, że pomimo pracy socjalnej </w:t>
      </w:r>
      <w:r w:rsidR="00DB7772">
        <w:rPr>
          <w:rFonts w:ascii="Times New Roman" w:hAnsi="Times New Roman" w:cs="Times New Roman"/>
          <w:sz w:val="24"/>
          <w:szCs w:val="24"/>
        </w:rPr>
        <w:t xml:space="preserve">i pracy asystenta </w:t>
      </w:r>
      <w:r w:rsidR="00A63684" w:rsidRPr="00DB7772">
        <w:rPr>
          <w:rFonts w:ascii="Times New Roman" w:hAnsi="Times New Roman" w:cs="Times New Roman"/>
          <w:sz w:val="24"/>
          <w:szCs w:val="24"/>
        </w:rPr>
        <w:t>świadczonej na rzecz rodziny</w:t>
      </w:r>
      <w:r w:rsidR="00A07F31">
        <w:rPr>
          <w:rFonts w:ascii="Times New Roman" w:hAnsi="Times New Roman" w:cs="Times New Roman"/>
          <w:sz w:val="24"/>
          <w:szCs w:val="24"/>
        </w:rPr>
        <w:t>,</w:t>
      </w:r>
      <w:r w:rsidR="00A63684" w:rsidRPr="00DB7772">
        <w:rPr>
          <w:rFonts w:ascii="Times New Roman" w:hAnsi="Times New Roman" w:cs="Times New Roman"/>
          <w:sz w:val="24"/>
          <w:szCs w:val="24"/>
        </w:rPr>
        <w:t xml:space="preserve"> zachodzi konieczność umieszczenia dzieci w pieczy zastępczej. Konwencja o prawach dziecka ratyfikowana przez Polskę w 1991 roku stanowi, że „Dziecko pozbawione czasowo lub na stałe swego środowiska rodzinnego lub, gdy ze względu na swoje dobro nie może pozostawać w tym środowisku, będzie miało prawo do specjalnej ochrony i pomocy ze strony państwa. Taka opieka może oznaczać adopcję, polegać na umieszczeniu w rodzinie zastępczej lub, gdy jest to niezbędne w odpowiedniej instytucji”. Ustawa o wspieraniu rodziny i systemie pieczy zastępczej stanowi, że w przypadku niemożności zapewnienia dziecku opieki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3684" w:rsidRPr="00DB7772">
        <w:rPr>
          <w:rFonts w:ascii="Times New Roman" w:hAnsi="Times New Roman" w:cs="Times New Roman"/>
          <w:sz w:val="24"/>
          <w:szCs w:val="24"/>
        </w:rPr>
        <w:t xml:space="preserve">i wychowania przez rodziców zostaje ono umieszczone w pieczy zastępczej. </w:t>
      </w:r>
    </w:p>
    <w:p w14:paraId="531EFA63" w14:textId="77777777" w:rsidR="004456F7" w:rsidRDefault="004456F7" w:rsidP="00445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EF2B8" w14:textId="355AA73E" w:rsidR="00542C1C" w:rsidRDefault="004456F7" w:rsidP="00445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Piecza zastępcza </w:t>
      </w:r>
      <w:r w:rsidR="000578CE">
        <w:rPr>
          <w:rFonts w:ascii="Times New Roman" w:hAnsi="Times New Roman" w:cs="Times New Roman"/>
          <w:sz w:val="24"/>
          <w:szCs w:val="24"/>
        </w:rPr>
        <w:t>może być w formie rodzinnej lub instytucjonalnej. Dzieci z Gminy Chojna przebywają w następujących formach pieczy zastępczej:</w:t>
      </w:r>
    </w:p>
    <w:tbl>
      <w:tblPr>
        <w:tblW w:w="90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31"/>
        <w:gridCol w:w="973"/>
        <w:gridCol w:w="964"/>
        <w:gridCol w:w="850"/>
        <w:gridCol w:w="851"/>
        <w:gridCol w:w="992"/>
        <w:gridCol w:w="850"/>
      </w:tblGrid>
      <w:tr w:rsidR="00542C1C" w:rsidRPr="006B664C" w14:paraId="62D3F1F6" w14:textId="77777777" w:rsidTr="00542C1C">
        <w:trPr>
          <w:trHeight w:val="285"/>
        </w:trPr>
        <w:tc>
          <w:tcPr>
            <w:tcW w:w="3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173B" w14:textId="0F6D6EAC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RODZINNA PIECZA 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ZASTĘPCZA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2740" w14:textId="019FB839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37C8B" w14:textId="676B1AFA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DC678" w14:textId="12F6D279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42C1C" w:rsidRPr="006B664C" w14:paraId="7BD76381" w14:textId="77777777" w:rsidTr="00542C1C">
        <w:trPr>
          <w:trHeight w:val="150"/>
        </w:trPr>
        <w:tc>
          <w:tcPr>
            <w:tcW w:w="3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65AAE" w14:textId="77777777" w:rsidR="00542C1C" w:rsidRPr="006B664C" w:rsidRDefault="00542C1C" w:rsidP="005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D021" w14:textId="77777777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Ilość rodzin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A52D5" w14:textId="77777777" w:rsidR="00542C1C" w:rsidRPr="006B664C" w:rsidRDefault="00542C1C" w:rsidP="00542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2468B535" w14:textId="77777777" w:rsidR="00542C1C" w:rsidRPr="006B664C" w:rsidRDefault="00542C1C" w:rsidP="00542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C8798" w14:textId="77777777" w:rsidR="00542C1C" w:rsidRPr="006B664C" w:rsidRDefault="00542C1C" w:rsidP="00542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75EACE26" w14:textId="77777777" w:rsidR="00542C1C" w:rsidRPr="006B664C" w:rsidRDefault="00542C1C" w:rsidP="00542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rodzin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7247" w14:textId="77777777" w:rsidR="00542C1C" w:rsidRPr="006B664C" w:rsidRDefault="00542C1C" w:rsidP="00542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5573EBFA" w14:textId="77777777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0BC05" w14:textId="77777777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Ilość rodzin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A02B9" w14:textId="77777777" w:rsidR="00542C1C" w:rsidRPr="006B664C" w:rsidRDefault="00542C1C" w:rsidP="00542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50377D86" w14:textId="77777777" w:rsidR="00542C1C" w:rsidRPr="006B664C" w:rsidRDefault="00542C1C" w:rsidP="005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</w:tr>
      <w:tr w:rsidR="00542C1C" w:rsidRPr="006B664C" w14:paraId="0BD2060D" w14:textId="77777777" w:rsidTr="00542C1C">
        <w:trPr>
          <w:trHeight w:val="19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1464D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121F7">
              <w:rPr>
                <w:rFonts w:ascii="Times New Roman" w:hAnsi="Times New Roman" w:cs="Times New Roman"/>
              </w:rPr>
              <w:t xml:space="preserve"> Rodzina zastępcza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2A3F4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  <w:r w:rsidRPr="00A121F7">
              <w:rPr>
                <w:rFonts w:ascii="Times New Roman" w:hAnsi="Times New Roman" w:cs="Times New Roman"/>
              </w:rPr>
              <w:t>spokrewniona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B961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CB41B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618A5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C4B8F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69B7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3773C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2C1C" w:rsidRPr="006B664C" w14:paraId="38C50666" w14:textId="77777777" w:rsidTr="00542C1C">
        <w:trPr>
          <w:trHeight w:val="24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DE9E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F0838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  <w:r w:rsidRPr="00A121F7">
              <w:rPr>
                <w:rFonts w:ascii="Times New Roman" w:hAnsi="Times New Roman" w:cs="Times New Roman"/>
              </w:rPr>
              <w:t>zawodowa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B4EB9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7C4C7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01A1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C3037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286B2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636E6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C1C" w:rsidRPr="006B664C" w14:paraId="271866F2" w14:textId="77777777" w:rsidTr="00542C1C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33FA8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E109C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  <w:r w:rsidRPr="00A121F7">
              <w:rPr>
                <w:rFonts w:ascii="Times New Roman" w:hAnsi="Times New Roman" w:cs="Times New Roman"/>
              </w:rPr>
              <w:t>niezawodowa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FFED2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FA970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FDC9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BE887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45B16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71EE0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C1C" w:rsidRPr="006B664C" w14:paraId="52473E62" w14:textId="77777777" w:rsidTr="00542C1C">
        <w:trPr>
          <w:trHeight w:val="315"/>
        </w:trPr>
        <w:tc>
          <w:tcPr>
            <w:tcW w:w="3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21738" w14:textId="77777777" w:rsidR="00542C1C" w:rsidRPr="00A121F7" w:rsidRDefault="00542C1C" w:rsidP="0054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121F7">
              <w:rPr>
                <w:rFonts w:ascii="Times New Roman" w:hAnsi="Times New Roman" w:cs="Times New Roman"/>
              </w:rPr>
              <w:t xml:space="preserve"> Rodzinny dom dziecka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1C039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0E5E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C06D0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E2B29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A9650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573C5" w14:textId="77777777" w:rsidR="00542C1C" w:rsidRPr="006B664C" w:rsidRDefault="00542C1C" w:rsidP="005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D4DD47" w14:textId="77777777" w:rsidR="004456F7" w:rsidRDefault="004456F7" w:rsidP="004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31"/>
        <w:gridCol w:w="973"/>
        <w:gridCol w:w="982"/>
        <w:gridCol w:w="832"/>
        <w:gridCol w:w="851"/>
        <w:gridCol w:w="992"/>
        <w:gridCol w:w="850"/>
      </w:tblGrid>
      <w:tr w:rsidR="000578CE" w:rsidRPr="006B664C" w14:paraId="52EB7CD6" w14:textId="77777777" w:rsidTr="00542C1C">
        <w:trPr>
          <w:trHeight w:val="285"/>
        </w:trPr>
        <w:tc>
          <w:tcPr>
            <w:tcW w:w="3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A7FF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INSTYTUCJONALNA PIECZA ZSTĘPCZA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7BE78" w14:textId="05B0B61E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303D2" w14:textId="674750E6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65D71" w14:textId="35F763A4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578CE" w:rsidRPr="006B664C" w14:paraId="741FC6CD" w14:textId="77777777" w:rsidTr="00542C1C">
        <w:trPr>
          <w:trHeight w:val="150"/>
        </w:trPr>
        <w:tc>
          <w:tcPr>
            <w:tcW w:w="3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EDD8" w14:textId="77777777" w:rsidR="000578CE" w:rsidRPr="006B664C" w:rsidRDefault="000578CE" w:rsidP="002E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1319E" w14:textId="77777777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Ilość rodzin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92C13" w14:textId="77777777" w:rsidR="000578CE" w:rsidRPr="006B664C" w:rsidRDefault="000578CE" w:rsidP="002E7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624CBF26" w14:textId="77777777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E0460" w14:textId="77777777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Ilość rodzin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A9C1D" w14:textId="77777777" w:rsidR="000578CE" w:rsidRPr="006B664C" w:rsidRDefault="000578CE" w:rsidP="002E7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6B13B1B7" w14:textId="77777777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5A79F" w14:textId="77777777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Ilość rodzin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C7F91" w14:textId="77777777" w:rsidR="000578CE" w:rsidRPr="006B664C" w:rsidRDefault="000578CE" w:rsidP="002E75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0EC69A72" w14:textId="77777777" w:rsidR="000578CE" w:rsidRPr="006B664C" w:rsidRDefault="000578CE" w:rsidP="002E7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</w:tr>
      <w:tr w:rsidR="000578CE" w:rsidRPr="006B664C" w14:paraId="15E22F13" w14:textId="77777777" w:rsidTr="00542C1C">
        <w:trPr>
          <w:trHeight w:val="5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A99F1" w14:textId="77777777" w:rsidR="000578CE" w:rsidRPr="00F12E1D" w:rsidRDefault="000578CE" w:rsidP="002E7579">
            <w:pPr>
              <w:spacing w:after="0"/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>Placówki opiekuńczo - wychowawcze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06294" w14:textId="77777777" w:rsidR="000578CE" w:rsidRPr="00F12E1D" w:rsidRDefault="000578CE" w:rsidP="002E7579">
            <w:pPr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>socjalizacyjne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2B22B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9E366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5C0B6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B4F2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095E8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3D7FF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8CE" w:rsidRPr="006B664C" w14:paraId="04525612" w14:textId="77777777" w:rsidTr="00542C1C">
        <w:trPr>
          <w:trHeight w:val="57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B2C9" w14:textId="77777777" w:rsidR="000578CE" w:rsidRPr="00F12E1D" w:rsidRDefault="000578CE" w:rsidP="002E7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9C69" w14:textId="77777777" w:rsidR="000578CE" w:rsidRPr="00F12E1D" w:rsidRDefault="000578CE" w:rsidP="002E7579">
            <w:pPr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 xml:space="preserve">interwencyjne 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6EB8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04503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45875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26E92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D0B9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C2272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CE" w:rsidRPr="006B664C" w14:paraId="5BECF2B7" w14:textId="77777777" w:rsidTr="00542C1C">
        <w:trPr>
          <w:trHeight w:val="45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C9E51" w14:textId="77777777" w:rsidR="000578CE" w:rsidRPr="00F12E1D" w:rsidRDefault="000578CE" w:rsidP="002E7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88F5" w14:textId="77777777" w:rsidR="000578CE" w:rsidRPr="00F12E1D" w:rsidRDefault="000578CE" w:rsidP="002E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>specjalistyczno-terapeutyczne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CD853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3C045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E1ED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EDFD2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D40E6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953C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CE" w:rsidRPr="006B664C" w14:paraId="27E16AB6" w14:textId="77777777" w:rsidTr="00542C1C">
        <w:trPr>
          <w:trHeight w:val="57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8411B" w14:textId="77777777" w:rsidR="000578CE" w:rsidRPr="00F12E1D" w:rsidRDefault="000578CE" w:rsidP="002E7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66E7F" w14:textId="77777777" w:rsidR="000578CE" w:rsidRPr="00F12E1D" w:rsidRDefault="000578CE" w:rsidP="002E7579">
            <w:pPr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>rodzinne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AEC4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26AA0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1324D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373F6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482DA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CC0E8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8CE" w:rsidRPr="006B664C" w14:paraId="7D7BBFBC" w14:textId="77777777" w:rsidTr="00542C1C">
        <w:trPr>
          <w:trHeight w:val="57"/>
        </w:trPr>
        <w:tc>
          <w:tcPr>
            <w:tcW w:w="3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8736" w14:textId="77777777" w:rsidR="000578CE" w:rsidRPr="00F12E1D" w:rsidRDefault="000578CE" w:rsidP="002E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>Regionalne placówki opiekuńczo- terapeutyczne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AD3D9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DEC45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DF4FF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CC3FD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8360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7B1C5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8CE" w:rsidRPr="006B664C" w14:paraId="6AC5AA66" w14:textId="77777777" w:rsidTr="00542C1C">
        <w:trPr>
          <w:trHeight w:val="57"/>
        </w:trPr>
        <w:tc>
          <w:tcPr>
            <w:tcW w:w="3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7822A" w14:textId="77777777" w:rsidR="000578CE" w:rsidRPr="00F12E1D" w:rsidRDefault="000578CE" w:rsidP="002E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E1D">
              <w:rPr>
                <w:rFonts w:ascii="Times New Roman" w:hAnsi="Times New Roman" w:cs="Times New Roman"/>
              </w:rPr>
              <w:t>Interwencyjne ośrodki preadopcyjne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94A44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2F7B5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5AEE5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386B7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420AE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672FA" w14:textId="77777777" w:rsidR="000578CE" w:rsidRPr="006B664C" w:rsidRDefault="000578CE" w:rsidP="002E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039D098" w14:textId="77777777" w:rsidR="004456F7" w:rsidRDefault="004456F7" w:rsidP="004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45552" w14:textId="77777777" w:rsidR="004456F7" w:rsidRDefault="004456F7" w:rsidP="004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2EF95" w14:textId="702846A0" w:rsidR="00B51129" w:rsidRPr="00B51129" w:rsidRDefault="00DB7772" w:rsidP="00B5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5C">
        <w:rPr>
          <w:rFonts w:ascii="Times New Roman" w:eastAsiaTheme="minorEastAsia" w:hAnsi="Times New Roman" w:cs="Times New Roman"/>
          <w:sz w:val="24"/>
          <w:szCs w:val="24"/>
        </w:rPr>
        <w:t xml:space="preserve">Zgodnie z Ustawą o wspieraniu rodziny i systemie pieczy zastępczej Gmina partycypuje                         w kosztach utrzymania dzieci będących w pieczy zastępczej  w wysokości: w </w:t>
      </w:r>
      <w:r w:rsidRPr="009D375C">
        <w:rPr>
          <w:rFonts w:ascii="Times New Roman" w:hAnsi="Times New Roman" w:cs="Times New Roman"/>
          <w:sz w:val="24"/>
          <w:szCs w:val="24"/>
        </w:rPr>
        <w:t xml:space="preserve">pierwszym roku 10% wydatków na opiekę i wychowanie dziecka, w drugim roku pobytu 30%, w trzecim                           i następnych 50% kosztów. </w:t>
      </w:r>
      <w:r w:rsidR="00A07F31">
        <w:rPr>
          <w:rFonts w:ascii="Times New Roman" w:hAnsi="Times New Roman" w:cs="Times New Roman"/>
          <w:sz w:val="24"/>
          <w:szCs w:val="24"/>
        </w:rPr>
        <w:t xml:space="preserve">Z każdym rokiem </w:t>
      </w:r>
      <w:r w:rsidR="000578CE">
        <w:rPr>
          <w:rFonts w:ascii="Times New Roman" w:hAnsi="Times New Roman" w:cs="Times New Roman"/>
          <w:sz w:val="24"/>
          <w:szCs w:val="24"/>
        </w:rPr>
        <w:t xml:space="preserve"> wydatki z budżetu Gminy związane                                                 </w:t>
      </w:r>
      <w:r w:rsidR="000578CE" w:rsidRPr="00B51129">
        <w:rPr>
          <w:rFonts w:ascii="Times New Roman" w:hAnsi="Times New Roman" w:cs="Times New Roman"/>
          <w:sz w:val="24"/>
          <w:szCs w:val="24"/>
        </w:rPr>
        <w:t xml:space="preserve">z </w:t>
      </w:r>
      <w:r w:rsidRPr="00B51129">
        <w:rPr>
          <w:rFonts w:ascii="Times New Roman" w:hAnsi="Times New Roman" w:cs="Times New Roman"/>
          <w:sz w:val="24"/>
          <w:szCs w:val="24"/>
        </w:rPr>
        <w:t xml:space="preserve"> współfinansowani</w:t>
      </w:r>
      <w:r w:rsidR="000578CE" w:rsidRPr="00B51129">
        <w:rPr>
          <w:rFonts w:ascii="Times New Roman" w:hAnsi="Times New Roman" w:cs="Times New Roman"/>
          <w:sz w:val="24"/>
          <w:szCs w:val="24"/>
        </w:rPr>
        <w:t>em</w:t>
      </w:r>
      <w:r w:rsidRPr="00B51129">
        <w:rPr>
          <w:rFonts w:ascii="Times New Roman" w:hAnsi="Times New Roman" w:cs="Times New Roman"/>
          <w:sz w:val="24"/>
          <w:szCs w:val="24"/>
        </w:rPr>
        <w:t xml:space="preserve"> opieki zastępczej </w:t>
      </w:r>
      <w:r w:rsidR="000578CE" w:rsidRPr="00B51129">
        <w:rPr>
          <w:rFonts w:ascii="Times New Roman" w:hAnsi="Times New Roman" w:cs="Times New Roman"/>
          <w:sz w:val="24"/>
          <w:szCs w:val="24"/>
        </w:rPr>
        <w:t xml:space="preserve">wzrastają: </w:t>
      </w:r>
    </w:p>
    <w:p w14:paraId="2D0DCAE2" w14:textId="542A5765" w:rsidR="000578CE" w:rsidRPr="00B51129" w:rsidRDefault="00A07F31" w:rsidP="00B5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8CE" w:rsidRPr="00B51129">
        <w:rPr>
          <w:rFonts w:ascii="Times New Roman" w:hAnsi="Times New Roman" w:cs="Times New Roman"/>
          <w:sz w:val="24"/>
          <w:szCs w:val="24"/>
        </w:rPr>
        <w:t xml:space="preserve">w roku 2018 było to </w:t>
      </w:r>
      <w:r w:rsidR="00B51129" w:rsidRPr="00B51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121 878,02 zł,</w:t>
      </w:r>
    </w:p>
    <w:p w14:paraId="547B41FE" w14:textId="77678D7D" w:rsidR="000578CE" w:rsidRPr="00B51129" w:rsidRDefault="00A07F31" w:rsidP="00B5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8CE" w:rsidRPr="00B51129">
        <w:rPr>
          <w:rFonts w:ascii="Times New Roman" w:hAnsi="Times New Roman" w:cs="Times New Roman"/>
          <w:sz w:val="24"/>
          <w:szCs w:val="24"/>
        </w:rPr>
        <w:t>w roku 2019 wynosiły</w:t>
      </w:r>
      <w:r w:rsidR="002B5481" w:rsidRPr="00B51129">
        <w:rPr>
          <w:rFonts w:ascii="Times New Roman" w:hAnsi="Times New Roman" w:cs="Times New Roman"/>
          <w:sz w:val="24"/>
          <w:szCs w:val="24"/>
        </w:rPr>
        <w:t xml:space="preserve"> </w:t>
      </w:r>
      <w:r w:rsidR="002B5481" w:rsidRPr="00B51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157 679,39 zł.</w:t>
      </w:r>
    </w:p>
    <w:p w14:paraId="14755E5C" w14:textId="5AABDF68" w:rsidR="00147C2F" w:rsidRPr="00B51129" w:rsidRDefault="00A07F31" w:rsidP="00B5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8CE" w:rsidRPr="00B51129">
        <w:rPr>
          <w:rFonts w:ascii="Times New Roman" w:hAnsi="Times New Roman" w:cs="Times New Roman"/>
          <w:sz w:val="24"/>
          <w:szCs w:val="24"/>
        </w:rPr>
        <w:t xml:space="preserve">a w roku 2020 </w:t>
      </w:r>
      <w:r w:rsidR="00DB7772" w:rsidRPr="00B51129">
        <w:rPr>
          <w:rFonts w:ascii="Times New Roman" w:hAnsi="Times New Roman" w:cs="Times New Roman"/>
          <w:sz w:val="24"/>
          <w:szCs w:val="24"/>
        </w:rPr>
        <w:t>wyni</w:t>
      </w:r>
      <w:r w:rsidR="000578CE" w:rsidRPr="00B51129">
        <w:rPr>
          <w:rFonts w:ascii="Times New Roman" w:hAnsi="Times New Roman" w:cs="Times New Roman"/>
          <w:sz w:val="24"/>
          <w:szCs w:val="24"/>
        </w:rPr>
        <w:t>osły</w:t>
      </w:r>
      <w:r w:rsidR="00DB7772" w:rsidRPr="00B51129">
        <w:rPr>
          <w:rFonts w:ascii="Times New Roman" w:hAnsi="Times New Roman" w:cs="Times New Roman"/>
          <w:sz w:val="24"/>
          <w:szCs w:val="24"/>
        </w:rPr>
        <w:t xml:space="preserve"> </w:t>
      </w:r>
      <w:r w:rsidR="002B5481" w:rsidRPr="00B51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175 171,50 zł</w:t>
      </w:r>
      <w:r w:rsidR="000578CE" w:rsidRPr="00B5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5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4781C5CD" w14:textId="77777777" w:rsidR="00C373F3" w:rsidRDefault="00C373F3" w:rsidP="00ED3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5887F" w14:textId="7AAD71E9" w:rsidR="00B51129" w:rsidRPr="00162833" w:rsidRDefault="00542C1C" w:rsidP="00B5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373F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rodziny prowadzone za jej zgodą i</w:t>
      </w:r>
      <w:r w:rsidR="00C3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3F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aktywnym udziałem,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</w:t>
      </w:r>
      <w:r w:rsidR="00C373F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własnych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ale ta</w:t>
      </w:r>
      <w:r w:rsidR="005F7E3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C373F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zewnętrznego, np. </w:t>
      </w:r>
      <w:r w:rsidR="00C373F3" w:rsidRPr="00D70AC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wsparcia dziennego</w:t>
      </w:r>
      <w:r w:rsidR="002B5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terenie Gminy nie ma placówek, które mają status placówki wsparcia. Istotną rolę </w:t>
      </w:r>
      <w:r w:rsidR="00B5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odgrywają </w:t>
      </w:r>
      <w:r w:rsidR="005F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</w:t>
      </w:r>
      <w:r w:rsidR="00B51129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świetlice środowiskowe</w:t>
      </w:r>
      <w:r w:rsidR="00F2718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B51129"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otaczają opieką, tworzą warunki do nauki, rozwijania zainteresowań, wyrównują braki wychowawcze </w:t>
      </w:r>
      <w:r w:rsidR="00F2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29"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edukacyjne, wzmacniają </w:t>
      </w:r>
      <w:r w:rsidR="005F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29"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>u wychow</w:t>
      </w:r>
      <w:r w:rsidR="00F27184">
        <w:rPr>
          <w:rFonts w:ascii="Times New Roman" w:eastAsia="Times New Roman" w:hAnsi="Times New Roman" w:cs="Times New Roman"/>
          <w:sz w:val="24"/>
          <w:szCs w:val="24"/>
          <w:lang w:eastAsia="pl-PL"/>
        </w:rPr>
        <w:t>anków poczucie własnej wartości</w:t>
      </w:r>
      <w:r w:rsidR="00B5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29"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rozwijają umiejętności radzenia sobie </w:t>
      </w:r>
      <w:r w:rsidR="005F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51129"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>w trudnych  życiowych sytuacjach.</w:t>
      </w:r>
    </w:p>
    <w:p w14:paraId="49325152" w14:textId="1658AF35" w:rsidR="00B51129" w:rsidRDefault="00B51129" w:rsidP="00F2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zajęć </w:t>
      </w:r>
      <w:r w:rsidR="0058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w </w:t>
      </w:r>
      <w:r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</w:t>
      </w:r>
      <w:r w:rsidR="00584E7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środowiskowych odbywają się zajęcia plastyczne, muzyczne,</w:t>
      </w:r>
      <w:r w:rsidR="00F2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>taneczne, językowe, matematyczno-logiczne, sportowo-rekreacyjne, komputerowe, czytelnicze, a także  turnieje sportowe, wycieczki, wyjazdy na basen, lodowisko, przedstawienia teatralne, dyskoteki, bale, spotkania z ciekawymi osobami, projekcje filmów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2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bajek.</w:t>
      </w:r>
    </w:p>
    <w:p w14:paraId="6AF7E75C" w14:textId="77777777" w:rsidR="005F7E31" w:rsidRPr="00162833" w:rsidRDefault="005F7E31" w:rsidP="00F27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48"/>
        <w:gridCol w:w="1837"/>
      </w:tblGrid>
      <w:tr w:rsidR="00DE51FC" w:rsidRPr="006B664C" w14:paraId="4E6AABBD" w14:textId="77777777" w:rsidTr="002E7579">
        <w:trPr>
          <w:trHeight w:val="58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AA57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świetlic środowiskowych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</w:t>
            </w: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średni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dzieci korzystających z zajęć</w:t>
            </w:r>
          </w:p>
        </w:tc>
      </w:tr>
      <w:tr w:rsidR="00DE51FC" w:rsidRPr="006B664C" w14:paraId="5CEA1585" w14:textId="77777777" w:rsidTr="005F7E31">
        <w:trPr>
          <w:trHeight w:val="6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4D38" w14:textId="77777777" w:rsidR="00DE51FC" w:rsidRPr="006B664C" w:rsidRDefault="00DE51FC" w:rsidP="005F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5C32" w14:textId="77777777" w:rsidR="00DE51FC" w:rsidRPr="006B664C" w:rsidRDefault="00DE51FC" w:rsidP="005F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Rok </w:t>
            </w: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D7EE" w14:textId="77777777" w:rsidR="00DE51FC" w:rsidRPr="006B664C" w:rsidRDefault="00DE51FC" w:rsidP="005F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Rok </w:t>
            </w: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C9B5" w14:textId="77777777" w:rsidR="00DE51FC" w:rsidRPr="006B664C" w:rsidRDefault="00DE51FC" w:rsidP="005F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Rok </w:t>
            </w:r>
            <w:r w:rsidRPr="006B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DE51FC" w:rsidRPr="006B664C" w14:paraId="66804118" w14:textId="77777777" w:rsidTr="005F7E31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7752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Białęgi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63CC3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D29D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BFB4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DE51FC" w:rsidRPr="006B664C" w14:paraId="42E7630F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E145A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Brwice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AA59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D027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4E60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E51FC" w:rsidRPr="006B664C" w14:paraId="2ED0F3ED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1A67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Chojna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C71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D037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3A86B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DE51FC" w:rsidRPr="006B664C" w14:paraId="27FBECDD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AA9E2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Godków Wieś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1452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8A19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A1BE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E51FC" w:rsidRPr="006B664C" w14:paraId="25EED566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A90E9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Godków Osiedle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FE15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3164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80ED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E51FC" w:rsidRPr="006B664C" w14:paraId="7211E0DB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609A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Grabowo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D6C7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5A2C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2791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DE51FC" w:rsidRPr="006B664C" w14:paraId="0D35CFC8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C2313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Grzybno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70F0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634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8E8E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E51FC" w:rsidRPr="006B664C" w14:paraId="4DB3C182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0D83D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Jelenin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8EC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CAA2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549C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E51FC" w:rsidRPr="006B664C" w14:paraId="5CAFFC9D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7418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Kamienny Jaz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645A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D444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336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DE51FC" w:rsidRPr="006B664C" w14:paraId="0466F2B9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AF916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Krajnik Górny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A9F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54ED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ED07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DE51FC" w:rsidRPr="006B664C" w14:paraId="3F5F0F6A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A5A20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Krajnik Dolny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834B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D63F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0E6C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DE51FC" w:rsidRPr="006B664C" w14:paraId="39AB0E26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289B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Krzymów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86A4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349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D7E16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DE51FC" w:rsidRPr="006B664C" w14:paraId="33233FB7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A0E4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Lisie Pole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49E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2585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F29CC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DE51FC" w:rsidRPr="006B664C" w14:paraId="50CA3D7D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29B1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Łaziszcze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5FD1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99B7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9AB3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E51FC" w:rsidRPr="006B664C" w14:paraId="4FFE8901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BC73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Mętno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7D7D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0C0A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9721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DE51FC" w:rsidRPr="006B664C" w14:paraId="06027C67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D828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6CD8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6D1E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D8C9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DE51FC" w:rsidRPr="006B664C" w14:paraId="578C4044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25AE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Nawodna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48C6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8F20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C8522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E51FC" w:rsidRPr="006B664C" w14:paraId="0047F405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6584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Rurka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599C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9BA6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1150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E51FC" w:rsidRPr="006B664C" w14:paraId="110738C8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2201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Strzelczyn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76D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6A82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FC3A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E51FC" w:rsidRPr="006B664C" w14:paraId="6C4C3FCA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9FFEF" w14:textId="77777777" w:rsidR="00DE51FC" w:rsidRPr="006B664C" w:rsidRDefault="00DE51FC" w:rsidP="002E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Zatoń Dolna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C6544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5BBB1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54E9" w14:textId="77777777" w:rsidR="00DE51FC" w:rsidRPr="006B664C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E51FC" w:rsidRPr="004521E7" w14:paraId="1DC06F10" w14:textId="77777777" w:rsidTr="005F7E31">
        <w:trPr>
          <w:trHeight w:val="2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AC634" w14:textId="77777777" w:rsidR="005F7E31" w:rsidRDefault="005F7E31" w:rsidP="002E7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4381DB8" w14:textId="251E56CA" w:rsidR="00DE51FC" w:rsidRPr="004521E7" w:rsidRDefault="005F7E31" w:rsidP="002E7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 w:rsidR="00DE51FC" w:rsidRPr="0045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dzieci korzystających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270DE" w14:textId="77777777" w:rsidR="005F7E31" w:rsidRDefault="005F7E31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7D90711" w14:textId="77777777" w:rsidR="00DE51FC" w:rsidRPr="004521E7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09C11" w14:textId="77777777" w:rsidR="005F7E31" w:rsidRDefault="005F7E31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BF0EE3F" w14:textId="77777777" w:rsidR="00DE51FC" w:rsidRPr="004521E7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9CEA" w14:textId="77777777" w:rsidR="00DE51FC" w:rsidRPr="004521E7" w:rsidRDefault="00DE51FC" w:rsidP="002E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357</w:t>
            </w:r>
          </w:p>
        </w:tc>
      </w:tr>
    </w:tbl>
    <w:p w14:paraId="75B198B4" w14:textId="77777777" w:rsidR="00147C2F" w:rsidRDefault="00147C2F" w:rsidP="005F7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3AE08" w14:textId="6307522A" w:rsidR="005F7E31" w:rsidRDefault="005F7E31" w:rsidP="005F7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Centrum Kultury w Chojnie</w:t>
      </w:r>
    </w:p>
    <w:p w14:paraId="0085C2ED" w14:textId="77777777" w:rsidR="004759EF" w:rsidRDefault="004759EF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3A1D7" w14:textId="77777777" w:rsidR="004759EF" w:rsidRDefault="004759EF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B4813D" w14:textId="77777777" w:rsidR="004759EF" w:rsidRDefault="004759EF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EAEC2" w14:textId="77777777" w:rsidR="004759EF" w:rsidRDefault="004759EF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12FD0B" w14:textId="77777777" w:rsidR="004759EF" w:rsidRDefault="004759EF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823F6F" w14:textId="77777777" w:rsidR="004759EF" w:rsidRDefault="004759EF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2176B4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D3B8DF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828EA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F6740C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CEBE70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6C8C81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570516" w14:textId="77777777" w:rsidR="00C319E0" w:rsidRDefault="00C319E0" w:rsidP="0053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3C34D1" w14:textId="48D723D0" w:rsidR="00D16B8F" w:rsidRPr="005C4F69" w:rsidRDefault="004759EF" w:rsidP="0053450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C4F6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lastRenderedPageBreak/>
        <w:t xml:space="preserve">VI. </w:t>
      </w:r>
      <w:r w:rsidR="0047285F" w:rsidRPr="005C4F6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ANALIZA SWOT</w:t>
      </w:r>
    </w:p>
    <w:p w14:paraId="48C3F866" w14:textId="77777777" w:rsidR="006B664C" w:rsidRDefault="006B664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8BFBD" w14:textId="77777777" w:rsidR="006B664C" w:rsidRDefault="006B664C" w:rsidP="00043CE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043C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SWOT jest procedurą analityczną pozwalającą na gromadzenie                                     i porządkowanie danych oraz przejrzystą ich prezentację.</w:t>
      </w:r>
      <w:r w:rsidRPr="00043CE7">
        <w:rPr>
          <w:rFonts w:ascii="Times New Roman" w:hAnsi="Times New Roman" w:cs="Times New Roman"/>
          <w:sz w:val="24"/>
          <w:szCs w:val="24"/>
        </w:rPr>
        <w:t xml:space="preserve"> Jest stosowana jako uniwersalne narzędzie pierwszego etapu analizy </w:t>
      </w:r>
      <w:hyperlink r:id="rId13" w:tooltip="Strategia organizacji" w:history="1">
        <w:r w:rsidRPr="00043CE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strategicznej</w:t>
        </w:r>
      </w:hyperlink>
      <w:r w:rsidRPr="00043CE7">
        <w:rPr>
          <w:rFonts w:ascii="Times New Roman" w:hAnsi="Times New Roman" w:cs="Times New Roman"/>
          <w:sz w:val="24"/>
          <w:szCs w:val="24"/>
        </w:rPr>
        <w:t>. Pozwala wykorzystać zgromadzone informacje do opracowania strategii działania opartej na silnych stronach i szansach, przy jednoczesnym wskazaniu słabych stron i zagrożeń.</w:t>
      </w:r>
    </w:p>
    <w:p w14:paraId="10943918" w14:textId="77777777" w:rsidR="00ED332E" w:rsidRPr="00043CE7" w:rsidRDefault="00ED332E" w:rsidP="00043C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44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4408"/>
      </w:tblGrid>
      <w:tr w:rsidR="006B664C" w:rsidRPr="002C2E13" w14:paraId="1C620368" w14:textId="77777777" w:rsidTr="00EA6F1C">
        <w:trPr>
          <w:trHeight w:val="405"/>
          <w:tblCellSpacing w:w="0" w:type="dxa"/>
        </w:trPr>
        <w:tc>
          <w:tcPr>
            <w:tcW w:w="8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EEAF6" w:themeFill="accent1" w:themeFillTint="33"/>
            <w:hideMark/>
          </w:tcPr>
          <w:p w14:paraId="02AC05AA" w14:textId="77777777" w:rsidR="006B664C" w:rsidRPr="002C2E13" w:rsidRDefault="006B664C" w:rsidP="00DB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CZYNNIKI  WEWNĘTRZNE</w:t>
            </w:r>
          </w:p>
        </w:tc>
      </w:tr>
      <w:tr w:rsidR="006B664C" w:rsidRPr="002C2E13" w14:paraId="352E2923" w14:textId="77777777" w:rsidTr="00EA6F1C">
        <w:trPr>
          <w:trHeight w:val="443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96C8B" w14:textId="77777777" w:rsidR="006B664C" w:rsidRPr="00932A0D" w:rsidRDefault="006B664C" w:rsidP="00DB3AE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61772" w14:textId="77777777" w:rsidR="006B664C" w:rsidRDefault="006B664C" w:rsidP="00DB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SŁABE STRONY</w:t>
            </w:r>
          </w:p>
        </w:tc>
      </w:tr>
      <w:tr w:rsidR="006B664C" w:rsidRPr="002C2E13" w14:paraId="1677DC0A" w14:textId="77777777" w:rsidTr="00EA6F1C">
        <w:trPr>
          <w:trHeight w:val="3150"/>
          <w:tblCellSpacing w:w="0" w:type="dxa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CEA72" w14:textId="551A7013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Stabilna struktura pomocy społecznej</w:t>
            </w:r>
          </w:p>
          <w:p w14:paraId="09EB033D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tabs>
                <w:tab w:val="left" w:pos="195"/>
              </w:tabs>
              <w:spacing w:after="0" w:line="240" w:lineRule="auto"/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Profesjonalna i kompetentna  kadra pomocy społecznej</w:t>
            </w:r>
          </w:p>
          <w:p w14:paraId="17E7FD40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Wielokierunkowe działania wspierające realizowane przez OPS </w:t>
            </w:r>
          </w:p>
          <w:p w14:paraId="39EB3BAB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 xml:space="preserve"> Utrwalona współpraca instytucji pomocy społecznej z władzami samorządowymi, organizacjami pozarządowymi, innymi instytucjami i służbami w zakresie rozwiązywania problemów społecznych</w:t>
            </w:r>
          </w:p>
          <w:p w14:paraId="105CEA89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Wpieranie rodzin będących w kryzysie oraz mających trudności w wypełnianiu funkcji opiekuńczo- wychowawczych</w:t>
            </w:r>
          </w:p>
          <w:p w14:paraId="579E5452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tabs>
                <w:tab w:val="left" w:pos="195"/>
              </w:tabs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Rozwinięta asystentura rodzinna</w:t>
            </w:r>
          </w:p>
          <w:p w14:paraId="0E028CAB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Opracowane i wdrożone procedury </w:t>
            </w:r>
          </w:p>
          <w:p w14:paraId="7C0EA5A6" w14:textId="505B5CDA" w:rsidR="006B664C" w:rsidRPr="009972DF" w:rsidRDefault="006B664C" w:rsidP="00DB3AEA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współpracy interdyscyplinarnej na rzecz przeciwdziałania przemocy w rodzinie</w:t>
            </w:r>
          </w:p>
          <w:p w14:paraId="6A08B33F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 xml:space="preserve">Organizacja wydarzeń na rzecz integracji </w:t>
            </w:r>
          </w:p>
          <w:p w14:paraId="7987924E" w14:textId="77777777" w:rsidR="00043CE7" w:rsidRDefault="006B664C" w:rsidP="00DB3AEA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 xml:space="preserve">   osób </w:t>
            </w:r>
            <w:r w:rsidR="00043CE7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</w:p>
          <w:p w14:paraId="628FB0CE" w14:textId="6104C4CD" w:rsidR="006B664C" w:rsidRPr="00043CE7" w:rsidRDefault="006B664C" w:rsidP="00C84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 świetlic środowiskowych</w:t>
            </w:r>
          </w:p>
          <w:p w14:paraId="3D7EB2A4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</w:t>
            </w: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dostępu  do przedszkola na poziomie zgodnym z potrzebami mieszkańców Gminy</w:t>
            </w:r>
          </w:p>
          <w:p w14:paraId="40981552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Realizacja projektów finansowanych</w:t>
            </w:r>
          </w:p>
          <w:p w14:paraId="2576B92A" w14:textId="77777777" w:rsidR="006B664C" w:rsidRPr="009972DF" w:rsidRDefault="006B664C" w:rsidP="00DB3AEA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ze środków UE przez placówki oświatowe</w:t>
            </w:r>
          </w:p>
          <w:p w14:paraId="56AA59F2" w14:textId="77777777" w:rsidR="006B664C" w:rsidRPr="009972DF" w:rsidRDefault="006B664C" w:rsidP="00DB3AE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Wysoki poziom wsparcia uczniów:</w:t>
            </w:r>
          </w:p>
          <w:p w14:paraId="60498303" w14:textId="77777777" w:rsidR="006B664C" w:rsidRPr="009972DF" w:rsidRDefault="006B664C" w:rsidP="00DB3AEA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dożywianie dzieci we wszystkich szkołach, stypendia, organizacja dowozów do szkół</w:t>
            </w:r>
          </w:p>
          <w:p w14:paraId="7F33EBB8" w14:textId="77777777" w:rsidR="006B664C" w:rsidRPr="009972DF" w:rsidRDefault="006B664C" w:rsidP="00DB3AE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Aktywna działalność GKRPA</w:t>
            </w:r>
          </w:p>
          <w:p w14:paraId="05E6E5B0" w14:textId="77777777" w:rsidR="006B664C" w:rsidRPr="009972DF" w:rsidRDefault="006B664C" w:rsidP="00DB3AEA">
            <w:pPr>
              <w:pStyle w:val="NormalnyWeb"/>
              <w:numPr>
                <w:ilvl w:val="0"/>
                <w:numId w:val="7"/>
              </w:numPr>
              <w:tabs>
                <w:tab w:val="left" w:pos="165"/>
              </w:tabs>
              <w:autoSpaceDE w:val="0"/>
              <w:autoSpaceDN w:val="0"/>
              <w:adjustRightInd w:val="0"/>
              <w:spacing w:before="0" w:beforeAutospacing="0" w:after="0"/>
              <w:ind w:left="164" w:hanging="164"/>
            </w:pPr>
            <w:r w:rsidRPr="009972DF">
              <w:t>Bezpłatny dostęp do terapii uzależnień</w:t>
            </w:r>
          </w:p>
          <w:p w14:paraId="3872F414" w14:textId="77777777" w:rsidR="006B664C" w:rsidRPr="009972DF" w:rsidRDefault="006B664C" w:rsidP="00DB3AE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  <w:ind w:left="164" w:hanging="142"/>
            </w:pPr>
            <w:r w:rsidRPr="009972DF">
              <w:t>Możliwość kontynuowania w Gminie nauki na poziomie ponadgimnazjalnym</w:t>
            </w:r>
          </w:p>
          <w:p w14:paraId="70B317BE" w14:textId="12424EB2" w:rsidR="006B664C" w:rsidRPr="009972DF" w:rsidRDefault="00C8467C" w:rsidP="00C8467C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ind w:left="164" w:hanging="142"/>
            </w:pPr>
            <w:r>
              <w:t>Realizacja Strategii Rozwiązywania Problemów Społecznych w Gminie Chojna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B7BF8" w14:textId="77777777" w:rsidR="006640C4" w:rsidRPr="006640C4" w:rsidRDefault="006B664C" w:rsidP="00DB3A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hanging="142"/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 xml:space="preserve">Duża liczba długotrwale bezrobotnych </w:t>
            </w:r>
          </w:p>
          <w:p w14:paraId="3D239A96" w14:textId="6D7AEE2D" w:rsidR="006B664C" w:rsidRPr="00584E76" w:rsidRDefault="006B664C" w:rsidP="00DB3A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4E76">
              <w:rPr>
                <w:rFonts w:ascii="Times New Roman" w:hAnsi="Times New Roman" w:cs="Times New Roman"/>
                <w:sz w:val="24"/>
                <w:szCs w:val="24"/>
              </w:rPr>
              <w:t>Utrzymujące się zjawisko wyuczonej bezradności i dziedziczenia biedy</w:t>
            </w:r>
          </w:p>
          <w:p w14:paraId="19EE4BF4" w14:textId="77777777" w:rsidR="006B664C" w:rsidRPr="009972DF" w:rsidRDefault="006B664C" w:rsidP="00DB3AEA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64" w:hanging="142"/>
            </w:pPr>
            <w:r w:rsidRPr="009972DF">
              <w:t xml:space="preserve">Pogłębiający się kryzys rodziny- </w:t>
            </w:r>
          </w:p>
          <w:p w14:paraId="65E492D9" w14:textId="77777777" w:rsidR="006B664C" w:rsidRPr="009972DF" w:rsidRDefault="006B664C" w:rsidP="00DB3AEA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przejmowanie opiekuńczych funkcji rodziny przez instytucje</w:t>
            </w:r>
          </w:p>
          <w:p w14:paraId="735517AD" w14:textId="77777777" w:rsidR="006B664C" w:rsidRPr="009972DF" w:rsidRDefault="006B664C" w:rsidP="00DB3AE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Niezdolność gospodarstw domowych do</w:t>
            </w:r>
          </w:p>
          <w:p w14:paraId="227A4222" w14:textId="77777777" w:rsidR="006B664C" w:rsidRPr="009972DF" w:rsidRDefault="006B664C" w:rsidP="00DB3AEA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 xml:space="preserve">pokrywania wydatków związanych                    z podstawowymi potrzebami,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z </w:t>
            </w: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utrzymaniem mieszkania</w:t>
            </w:r>
          </w:p>
          <w:p w14:paraId="4747D69C" w14:textId="77777777" w:rsidR="006B664C" w:rsidRPr="009972DF" w:rsidRDefault="006B664C" w:rsidP="00DB3AE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Liczny odsetek  osób i rodzin zagrożonych wykluczeniem społecznym</w:t>
            </w:r>
          </w:p>
          <w:p w14:paraId="03C18F6F" w14:textId="77777777" w:rsidR="006B664C" w:rsidRPr="009972DF" w:rsidRDefault="006B664C" w:rsidP="00DB3A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miejsc opieki dla dzieci </w:t>
            </w: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w wieku do lat 3</w:t>
            </w:r>
          </w:p>
          <w:p w14:paraId="5BDDBC8C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42"/>
            </w:pPr>
            <w:r w:rsidRPr="009972DF">
              <w:sym w:font="Symbol" w:char="F0B7"/>
            </w:r>
            <w:r w:rsidRPr="009972DF">
              <w:t xml:space="preserve">  Brak oferty terapeutycznej dla rodzin              z problemem uzależnień, zwłaszcza kierowanej do dzieci i młodzieży</w:t>
            </w:r>
          </w:p>
          <w:p w14:paraId="64972292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42"/>
            </w:pPr>
            <w:r w:rsidRPr="009972DF">
              <w:sym w:font="Symbol" w:char="F0B7"/>
            </w:r>
            <w:r w:rsidRPr="009972DF">
              <w:t xml:space="preserve">  Trudności w zatrudnieniu specjalistów      ( psychologów, terapeutów) w OPS</w:t>
            </w:r>
          </w:p>
          <w:p w14:paraId="15162178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42"/>
            </w:pPr>
            <w:r w:rsidRPr="009972DF">
              <w:sym w:font="Symbol" w:char="F0B7"/>
            </w:r>
            <w:r w:rsidRPr="009972DF">
              <w:t xml:space="preserve"> Niewystarczająca ilość środków finansowych pozwalających na realizację zidentyfikowanych potrzeb w obszarze polityki społecznej </w:t>
            </w:r>
          </w:p>
          <w:p w14:paraId="0D0EB7B0" w14:textId="77777777" w:rsidR="006B664C" w:rsidRPr="009972DF" w:rsidRDefault="006B664C" w:rsidP="00DB3AEA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ind w:left="164" w:hanging="164"/>
            </w:pPr>
            <w:r w:rsidRPr="009972DF">
              <w:t xml:space="preserve">Brak placówki wsparcia dla dzieci </w:t>
            </w:r>
          </w:p>
          <w:p w14:paraId="08A98C2B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64"/>
            </w:pPr>
            <w:r w:rsidRPr="009972DF">
              <w:sym w:font="Symbol" w:char="F0B7"/>
            </w:r>
            <w:r w:rsidRPr="009972DF">
              <w:t xml:space="preserve"> Akceptacja społeczna negatywnych zachowań i zjawisk, w tym przemocy, uzależnień, chuligaństwa</w:t>
            </w:r>
          </w:p>
          <w:p w14:paraId="6B730E0F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64"/>
            </w:pPr>
            <w:r w:rsidRPr="009972DF">
              <w:sym w:font="Symbol" w:char="F0B7"/>
            </w:r>
            <w:r w:rsidRPr="009972DF">
              <w:t xml:space="preserve">  Niewielka aktywność społeczna mieszkańców, słabe zainteresowanie rozwojem wolontariatu</w:t>
            </w:r>
          </w:p>
          <w:p w14:paraId="6F2C6DA9" w14:textId="77777777" w:rsidR="006B664C" w:rsidRPr="00B93510" w:rsidRDefault="006B664C" w:rsidP="00DB3AE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Utrudniony dostęp do lekarzy specjalistów</w:t>
            </w:r>
          </w:p>
        </w:tc>
      </w:tr>
      <w:tr w:rsidR="006B664C" w:rsidRPr="002C2E13" w14:paraId="540D9BE8" w14:textId="77777777" w:rsidTr="00EA6F1C">
        <w:trPr>
          <w:trHeight w:val="332"/>
          <w:tblCellSpacing w:w="0" w:type="dxa"/>
        </w:trPr>
        <w:tc>
          <w:tcPr>
            <w:tcW w:w="8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EEAF6" w:themeFill="accent1" w:themeFillTint="33"/>
            <w:hideMark/>
          </w:tcPr>
          <w:p w14:paraId="0F4137FD" w14:textId="77777777" w:rsidR="006B664C" w:rsidRPr="002C2E13" w:rsidRDefault="006B664C" w:rsidP="00DB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CZYNNIKI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93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EWNĘTRZNE</w:t>
            </w:r>
          </w:p>
        </w:tc>
      </w:tr>
      <w:tr w:rsidR="006B664C" w14:paraId="721A4710" w14:textId="77777777" w:rsidTr="00EA6F1C">
        <w:trPr>
          <w:trHeight w:val="372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2F98F" w14:textId="77777777" w:rsidR="006B664C" w:rsidRPr="00932A0D" w:rsidRDefault="006B664C" w:rsidP="00DB3AE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SZANSE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CBA77" w14:textId="77777777" w:rsidR="006B664C" w:rsidRDefault="006B664C" w:rsidP="00DB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ZAGROŻENIA</w:t>
            </w:r>
          </w:p>
        </w:tc>
      </w:tr>
      <w:tr w:rsidR="006B664C" w:rsidRPr="00864BA6" w14:paraId="6E4A4427" w14:textId="77777777" w:rsidTr="00EA6F1C">
        <w:trPr>
          <w:trHeight w:val="1874"/>
          <w:tblCellSpacing w:w="0" w:type="dxa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516DD" w14:textId="240C9A2A" w:rsidR="006B664C" w:rsidRPr="009972DF" w:rsidRDefault="006B664C" w:rsidP="00DB3AEA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ind w:left="164" w:hanging="142"/>
            </w:pPr>
            <w:r w:rsidRPr="009972DF">
              <w:t xml:space="preserve">Podnoszenie jakości i efektywności działań w zakresie rozwiązywania problemów społecznych                                      z wykorzystaniem funduszy </w:t>
            </w:r>
            <w:r w:rsidR="00DB3AEA">
              <w:t>zewnętrznych</w:t>
            </w:r>
          </w:p>
          <w:p w14:paraId="2AEB0569" w14:textId="344F698B" w:rsidR="006B664C" w:rsidRPr="009972DF" w:rsidRDefault="006B664C" w:rsidP="00DB3AEA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ind w:left="164" w:hanging="142"/>
            </w:pPr>
            <w:r w:rsidRPr="009972DF">
              <w:t>Rozwijanie  współpracy pomiędzy instytucjami (OPS, Urząd Pracy, oświata,   ochrona zdrowia, Policja)</w:t>
            </w:r>
          </w:p>
          <w:p w14:paraId="153B60FE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Efektywna aktywizacja zawodowa osób</w:t>
            </w:r>
          </w:p>
          <w:p w14:paraId="2204AD91" w14:textId="77777777" w:rsidR="006B664C" w:rsidRPr="009972DF" w:rsidRDefault="006B664C" w:rsidP="00DB3AEA">
            <w:pPr>
              <w:pStyle w:val="Akapitzlist"/>
              <w:spacing w:after="0" w:line="240" w:lineRule="auto"/>
              <w:ind w:left="16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niepracujących i poszukujących pracy,                  w szczególności długotrwale wyklu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czonych z rynku pracy </w:t>
            </w:r>
          </w:p>
          <w:p w14:paraId="28835D7B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Wzrost aktywności organizacji pozarzą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dowych oraz efektywna współpraca międzysektorowa</w:t>
            </w:r>
          </w:p>
          <w:p w14:paraId="52A60E4D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i rozwój wolontariatu</w:t>
            </w:r>
          </w:p>
          <w:p w14:paraId="477F78EA" w14:textId="4C5693F9" w:rsidR="006B664C" w:rsidRPr="009972DF" w:rsidRDefault="006B664C" w:rsidP="00DB3AEA">
            <w:pPr>
              <w:pStyle w:val="Default"/>
              <w:numPr>
                <w:ilvl w:val="0"/>
                <w:numId w:val="7"/>
              </w:numPr>
              <w:ind w:left="165" w:hanging="142"/>
              <w:rPr>
                <w:rFonts w:ascii="Times New Roman" w:hAnsi="Times New Roman" w:cs="Times New Roman"/>
              </w:rPr>
            </w:pPr>
            <w:r w:rsidRPr="009972DF">
              <w:rPr>
                <w:rFonts w:ascii="Times New Roman" w:hAnsi="Times New Roman" w:cs="Times New Roman"/>
              </w:rPr>
              <w:t xml:space="preserve">Tworzenie i wdrażanie specjalnych programów pomocowych  na rzecz osób zagrożonych wykluczeniem społecznym,  z wykorzystaniem zewnętrznych źródeł  finansowania </w:t>
            </w:r>
          </w:p>
          <w:p w14:paraId="004E73CA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Wzmacnianie funkcji rodziny </w:t>
            </w:r>
          </w:p>
          <w:p w14:paraId="5CBCCA7F" w14:textId="77777777" w:rsidR="006B664C" w:rsidRPr="009972DF" w:rsidRDefault="006B664C" w:rsidP="00DB3AEA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  <w:ind w:left="165" w:hanging="142"/>
            </w:pPr>
            <w:r w:rsidRPr="009972DF">
              <w:t>Zwiększenie efektywności wsparcia rodzin niewydolnych przez asystenta i rodziny wspierające i zmniejszenie liczby dzieci umieszczanych  w pieczy zastępczej</w:t>
            </w:r>
          </w:p>
          <w:p w14:paraId="51B15A3B" w14:textId="77777777" w:rsidR="006B664C" w:rsidRPr="009972DF" w:rsidRDefault="006B664C" w:rsidP="00DB3AEA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164"/>
              </w:tabs>
              <w:spacing w:after="0" w:line="240" w:lineRule="auto"/>
              <w:ind w:left="16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dostępnych form  w zakre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9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wsparcia rodzin wielodzietnych, np. Karta Dużej Rodziny</w:t>
            </w:r>
          </w:p>
          <w:p w14:paraId="332556B7" w14:textId="595B0928" w:rsidR="006B664C" w:rsidRPr="009972DF" w:rsidRDefault="006B664C" w:rsidP="00DB3AEA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ind w:left="165" w:hanging="142"/>
            </w:pPr>
            <w:r w:rsidRPr="009972DF">
              <w:t>Wykorzystanie istniejących zasobów  do realizacji zadań  z zakresu polityki społecznej, w tym do  utworzenia ośrodka wsparcia dla dzieci</w:t>
            </w:r>
          </w:p>
          <w:p w14:paraId="3A7C6753" w14:textId="77777777" w:rsidR="006B664C" w:rsidRPr="009972DF" w:rsidRDefault="006B664C" w:rsidP="00DB3A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 xml:space="preserve">Ograniczenie skali zjawisk uzależnień, przemocy w rodzinie i bezdomności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w oparciu o nowe rozwiązania w tych obszarach</w:t>
            </w:r>
          </w:p>
          <w:p w14:paraId="5753BFD7" w14:textId="77777777" w:rsidR="006B664C" w:rsidRPr="009972DF" w:rsidRDefault="006B664C" w:rsidP="00DB3AE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Rozwój społeczeństwa obywatelskiego</w:t>
            </w:r>
          </w:p>
        </w:tc>
        <w:tc>
          <w:tcPr>
            <w:tcW w:w="4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38820" w14:textId="77777777" w:rsidR="006B664C" w:rsidRPr="009972DF" w:rsidRDefault="006B664C" w:rsidP="00DB3AEA">
            <w:pPr>
              <w:pStyle w:val="NormalnyWeb"/>
              <w:tabs>
                <w:tab w:val="left" w:pos="144"/>
              </w:tabs>
              <w:spacing w:before="0" w:beforeAutospacing="0" w:after="0"/>
              <w:ind w:left="164" w:hanging="164"/>
            </w:pPr>
            <w:r w:rsidRPr="009972DF">
              <w:sym w:font="Symbol" w:char="F0B7"/>
            </w:r>
            <w:r w:rsidRPr="009972DF">
              <w:t xml:space="preserve"> Niekorzystne tendencje demograficzne -                                         starzenie się społeczeństwa, emigracja zarobkowa</w:t>
            </w:r>
          </w:p>
          <w:p w14:paraId="13BA187B" w14:textId="77777777" w:rsidR="006B664C" w:rsidRPr="009972DF" w:rsidRDefault="006B664C" w:rsidP="00DB3AEA">
            <w:pPr>
              <w:pStyle w:val="NormalnyWeb"/>
              <w:numPr>
                <w:ilvl w:val="0"/>
                <w:numId w:val="13"/>
              </w:numPr>
              <w:tabs>
                <w:tab w:val="left" w:pos="144"/>
              </w:tabs>
              <w:spacing w:before="0" w:beforeAutospacing="0" w:after="0"/>
              <w:ind w:left="0" w:firstLine="0"/>
            </w:pPr>
            <w:r w:rsidRPr="009972DF">
              <w:t>Zjawisko „eurosieroctwa”</w:t>
            </w:r>
          </w:p>
          <w:p w14:paraId="6549ECE4" w14:textId="77777777" w:rsidR="006B664C" w:rsidRPr="009972DF" w:rsidRDefault="006B664C" w:rsidP="00DB3AEA">
            <w:pPr>
              <w:pStyle w:val="NormalnyWeb"/>
              <w:numPr>
                <w:ilvl w:val="0"/>
                <w:numId w:val="13"/>
              </w:numPr>
              <w:tabs>
                <w:tab w:val="left" w:pos="164"/>
              </w:tabs>
              <w:spacing w:before="0" w:beforeAutospacing="0" w:after="0"/>
              <w:ind w:left="164" w:hanging="164"/>
            </w:pPr>
            <w:r w:rsidRPr="009972DF">
              <w:t>Niepożądane formy zatrudnienia (szara      strefa)</w:t>
            </w:r>
          </w:p>
          <w:p w14:paraId="6011C83C" w14:textId="77777777" w:rsidR="006B664C" w:rsidRPr="009972DF" w:rsidRDefault="006B664C" w:rsidP="00DB3AEA">
            <w:pPr>
              <w:pStyle w:val="Default"/>
              <w:numPr>
                <w:ilvl w:val="0"/>
                <w:numId w:val="16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9972DF">
              <w:rPr>
                <w:rFonts w:ascii="Times New Roman" w:hAnsi="Times New Roman" w:cs="Times New Roman"/>
              </w:rPr>
              <w:t>Pogłębianie się kryzysu funkcji rodziny                  i osłabienie jej roli w życiu społecznym</w:t>
            </w:r>
          </w:p>
          <w:p w14:paraId="253B84BC" w14:textId="77777777" w:rsidR="006B664C" w:rsidRPr="009972DF" w:rsidRDefault="006B664C" w:rsidP="00DB3AEA">
            <w:pPr>
              <w:pStyle w:val="Default"/>
              <w:numPr>
                <w:ilvl w:val="0"/>
                <w:numId w:val="16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9972DF">
              <w:rPr>
                <w:rFonts w:ascii="Times New Roman" w:hAnsi="Times New Roman" w:cs="Times New Roman"/>
              </w:rPr>
              <w:t>Rosnąca liczba rodzin z problemem przemocy w rodzinie</w:t>
            </w:r>
          </w:p>
          <w:p w14:paraId="775FD917" w14:textId="77777777" w:rsidR="006B664C" w:rsidRPr="009972DF" w:rsidRDefault="006B664C" w:rsidP="00DB3AEA">
            <w:pPr>
              <w:pStyle w:val="NormalnyWeb"/>
              <w:numPr>
                <w:ilvl w:val="0"/>
                <w:numId w:val="13"/>
              </w:numPr>
              <w:tabs>
                <w:tab w:val="left" w:pos="144"/>
              </w:tabs>
              <w:spacing w:before="0" w:beforeAutospacing="0" w:after="0"/>
              <w:ind w:left="164" w:hanging="164"/>
            </w:pPr>
            <w:r w:rsidRPr="009972DF">
              <w:t xml:space="preserve">Brak perspektyw zawodowych  zwłaszcza dla młodych  </w:t>
            </w:r>
            <w:r>
              <w:t>i wchodzących na rynek pracy</w:t>
            </w:r>
          </w:p>
          <w:p w14:paraId="33183B6C" w14:textId="77777777" w:rsidR="006B664C" w:rsidRPr="009972DF" w:rsidRDefault="006B664C" w:rsidP="00DB3AEA">
            <w:pPr>
              <w:pStyle w:val="Default"/>
              <w:numPr>
                <w:ilvl w:val="0"/>
                <w:numId w:val="15"/>
              </w:numPr>
              <w:ind w:left="164" w:hanging="142"/>
              <w:rPr>
                <w:rFonts w:ascii="Times New Roman" w:hAnsi="Times New Roman" w:cs="Times New Roman"/>
              </w:rPr>
            </w:pPr>
            <w:r w:rsidRPr="009972DF">
              <w:rPr>
                <w:rFonts w:ascii="Times New Roman" w:hAnsi="Times New Roman" w:cs="Times New Roman"/>
              </w:rPr>
              <w:t>Wzrost liczby osób długotrwale bezrobotnych</w:t>
            </w:r>
          </w:p>
          <w:p w14:paraId="43AC5FA6" w14:textId="12830245" w:rsidR="006B664C" w:rsidRPr="009972DF" w:rsidRDefault="006B664C" w:rsidP="00DB3AEA">
            <w:pPr>
              <w:pStyle w:val="NormalnyWeb"/>
              <w:numPr>
                <w:ilvl w:val="0"/>
                <w:numId w:val="13"/>
              </w:numPr>
              <w:tabs>
                <w:tab w:val="left" w:pos="144"/>
              </w:tabs>
              <w:spacing w:before="0" w:beforeAutospacing="0" w:after="0"/>
              <w:ind w:left="164" w:hanging="164"/>
            </w:pPr>
            <w:r w:rsidRPr="009972DF">
              <w:t xml:space="preserve">Zagrożenie ubóstwem </w:t>
            </w:r>
          </w:p>
          <w:p w14:paraId="5467026F" w14:textId="1D1C14EA" w:rsidR="006B664C" w:rsidRPr="009972DF" w:rsidRDefault="006B664C" w:rsidP="00DB3AEA">
            <w:pPr>
              <w:pStyle w:val="NormalnyWeb"/>
              <w:numPr>
                <w:ilvl w:val="0"/>
                <w:numId w:val="13"/>
              </w:numPr>
              <w:tabs>
                <w:tab w:val="left" w:pos="144"/>
              </w:tabs>
              <w:spacing w:before="0" w:beforeAutospacing="0" w:after="0"/>
              <w:ind w:left="164" w:hanging="164"/>
            </w:pPr>
            <w:r w:rsidRPr="009972DF">
              <w:t xml:space="preserve">Zrzucenie odpowiedzialności za opiekę nad </w:t>
            </w:r>
            <w:r w:rsidR="00DB3AEA">
              <w:t xml:space="preserve">dziećmi </w:t>
            </w:r>
            <w:r w:rsidRPr="009972DF">
              <w:t>na instytucje</w:t>
            </w:r>
          </w:p>
          <w:p w14:paraId="1EADAF09" w14:textId="77777777" w:rsidR="006B664C" w:rsidRPr="009972DF" w:rsidRDefault="006B664C" w:rsidP="00DB3AEA">
            <w:pPr>
              <w:pStyle w:val="Default"/>
              <w:numPr>
                <w:ilvl w:val="0"/>
                <w:numId w:val="15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9972DF">
              <w:rPr>
                <w:rFonts w:ascii="Times New Roman" w:hAnsi="Times New Roman" w:cs="Times New Roman"/>
              </w:rPr>
              <w:t>Nasilanie się zjawiska pokoleniowego dziedziczenia biedy i wyuczonej bezradności</w:t>
            </w:r>
          </w:p>
          <w:p w14:paraId="0820AE49" w14:textId="77777777" w:rsidR="006B664C" w:rsidRPr="009972DF" w:rsidRDefault="006B664C" w:rsidP="00DB3AEA">
            <w:pPr>
              <w:pStyle w:val="NormalnyWeb"/>
              <w:numPr>
                <w:ilvl w:val="0"/>
                <w:numId w:val="13"/>
              </w:numPr>
              <w:tabs>
                <w:tab w:val="left" w:pos="164"/>
              </w:tabs>
              <w:spacing w:before="0" w:beforeAutospacing="0" w:after="0"/>
              <w:ind w:left="164" w:hanging="164"/>
            </w:pPr>
            <w:r w:rsidRPr="009972DF">
              <w:t>Wzrastające spożycie alkoholu oraz środków psychotropowych wśród nieletnich</w:t>
            </w:r>
          </w:p>
          <w:p w14:paraId="68CADAF8" w14:textId="7C878443" w:rsidR="006B664C" w:rsidRPr="009972DF" w:rsidRDefault="006B664C" w:rsidP="00DB3AE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F">
              <w:rPr>
                <w:rFonts w:ascii="Times New Roman" w:hAnsi="Times New Roman" w:cs="Times New Roman"/>
                <w:sz w:val="24"/>
                <w:szCs w:val="24"/>
              </w:rPr>
              <w:t>Choroby cywilizacyjne, przejmowan</w:t>
            </w:r>
            <w:r w:rsidR="00584E76">
              <w:rPr>
                <w:rFonts w:ascii="Times New Roman" w:hAnsi="Times New Roman" w:cs="Times New Roman"/>
                <w:sz w:val="24"/>
                <w:szCs w:val="24"/>
              </w:rPr>
              <w:t>ie złych nawyków przez młodzież</w:t>
            </w:r>
          </w:p>
          <w:p w14:paraId="493F3BA1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64"/>
            </w:pPr>
            <w:r w:rsidRPr="009972DF">
              <w:sym w:font="Symbol" w:char="F0B7"/>
            </w:r>
            <w:r w:rsidRPr="009972DF">
              <w:t xml:space="preserve"> Delegowanie  kolejnych zadań z zakresu polityki społecznej bez właściwego zabezpieczenia finansowego </w:t>
            </w:r>
          </w:p>
          <w:p w14:paraId="19DF59AC" w14:textId="77777777" w:rsidR="006B664C" w:rsidRPr="009972DF" w:rsidRDefault="006B664C" w:rsidP="00DB3AEA">
            <w:pPr>
              <w:pStyle w:val="Default"/>
              <w:numPr>
                <w:ilvl w:val="0"/>
                <w:numId w:val="15"/>
              </w:numPr>
              <w:ind w:left="164" w:hanging="142"/>
              <w:rPr>
                <w:rFonts w:ascii="Times New Roman" w:hAnsi="Times New Roman" w:cs="Times New Roman"/>
              </w:rPr>
            </w:pPr>
            <w:r w:rsidRPr="009972DF">
              <w:rPr>
                <w:rFonts w:ascii="Times New Roman" w:hAnsi="Times New Roman" w:cs="Times New Roman"/>
              </w:rPr>
              <w:t>Stereotypy tworzące niekorzystny klimat dla osób korzystających z wsparcia OPS</w:t>
            </w:r>
          </w:p>
          <w:p w14:paraId="287FC838" w14:textId="77777777" w:rsidR="006B664C" w:rsidRPr="009972DF" w:rsidRDefault="006B664C" w:rsidP="00DB3AEA">
            <w:pPr>
              <w:pStyle w:val="NormalnyWeb"/>
              <w:spacing w:before="0" w:beforeAutospacing="0" w:after="0"/>
              <w:ind w:left="164" w:hanging="164"/>
            </w:pPr>
          </w:p>
          <w:p w14:paraId="4930D0AE" w14:textId="77777777" w:rsidR="006B664C" w:rsidRPr="009972DF" w:rsidRDefault="006B664C" w:rsidP="00DB3AEA">
            <w:pPr>
              <w:pStyle w:val="Default"/>
              <w:ind w:left="164"/>
              <w:rPr>
                <w:rFonts w:ascii="Times New Roman" w:hAnsi="Times New Roman" w:cs="Times New Roman"/>
              </w:rPr>
            </w:pPr>
          </w:p>
          <w:p w14:paraId="70C26FDC" w14:textId="77777777" w:rsidR="006B664C" w:rsidRPr="009972DF" w:rsidRDefault="006B664C" w:rsidP="00DB3AEA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5887A" w14:textId="77777777" w:rsidR="006B664C" w:rsidRDefault="006B664C" w:rsidP="006B664C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2ADC" w14:textId="77777777" w:rsidR="006B664C" w:rsidRDefault="006B664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32036" w14:textId="77777777" w:rsidR="006B664C" w:rsidRDefault="006B664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797B" w14:textId="77777777" w:rsidR="006B664C" w:rsidRDefault="006B664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BB00C" w14:textId="77777777" w:rsidR="00F66752" w:rsidRDefault="00F66752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74B5" w14:textId="77777777" w:rsidR="00F66752" w:rsidRDefault="00F66752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47A83" w14:textId="204B2C8C" w:rsidR="00223928" w:rsidRPr="005C4F69" w:rsidRDefault="00223928" w:rsidP="0053450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 xml:space="preserve">VII. </w:t>
      </w:r>
      <w:r w:rsidRPr="005C4F69">
        <w:rPr>
          <w:color w:val="2F5496" w:themeColor="accent5" w:themeShade="BF"/>
        </w:rPr>
        <w:t xml:space="preserve"> </w:t>
      </w:r>
      <w:r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CEL GŁÓWNY I CELE SZCZEGÓŁOWE PROGRAMU</w:t>
      </w:r>
      <w:r w:rsidRPr="005C4F69">
        <w:rPr>
          <w:color w:val="2F5496" w:themeColor="accent5" w:themeShade="BF"/>
        </w:rPr>
        <w:t xml:space="preserve"> </w:t>
      </w:r>
    </w:p>
    <w:p w14:paraId="2D40E2AF" w14:textId="77777777" w:rsidR="00223928" w:rsidRDefault="00223928" w:rsidP="00534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D5B4" w14:textId="4E86C351" w:rsidR="00223928" w:rsidRPr="005F7E31" w:rsidRDefault="00223928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E31">
        <w:rPr>
          <w:rFonts w:ascii="Times New Roman" w:hAnsi="Times New Roman" w:cs="Times New Roman"/>
          <w:sz w:val="24"/>
          <w:szCs w:val="24"/>
          <w:u w:val="single"/>
        </w:rPr>
        <w:t>Cel główny</w:t>
      </w:r>
      <w:r w:rsidR="005F7E31">
        <w:rPr>
          <w:rFonts w:ascii="Times New Roman" w:hAnsi="Times New Roman" w:cs="Times New Roman"/>
          <w:sz w:val="24"/>
          <w:szCs w:val="24"/>
          <w:u w:val="single"/>
        </w:rPr>
        <w:t xml:space="preserve"> Programu</w:t>
      </w:r>
      <w:r w:rsidRPr="005F7E3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14:paraId="4C7E00D8" w14:textId="77777777" w:rsidR="005F7E31" w:rsidRDefault="005F7E31" w:rsidP="001B32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B02E3" w14:textId="4821F621" w:rsidR="00223928" w:rsidRDefault="00DD63EF" w:rsidP="001B32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63EF">
        <w:rPr>
          <w:rFonts w:ascii="Times New Roman" w:hAnsi="Times New Roman" w:cs="Times New Roman"/>
          <w:b/>
          <w:sz w:val="24"/>
          <w:szCs w:val="24"/>
        </w:rPr>
        <w:t xml:space="preserve">Tworzenie warunków sprzyjających prawidłowemu wypełnianiu funkcji opiekuńczo – </w:t>
      </w:r>
      <w:r w:rsidR="002239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D63EF">
        <w:rPr>
          <w:rFonts w:ascii="Times New Roman" w:hAnsi="Times New Roman" w:cs="Times New Roman"/>
          <w:b/>
          <w:sz w:val="24"/>
          <w:szCs w:val="24"/>
        </w:rPr>
        <w:t xml:space="preserve">wychowawczych przez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D63EF">
        <w:rPr>
          <w:rFonts w:ascii="Times New Roman" w:hAnsi="Times New Roman" w:cs="Times New Roman"/>
          <w:b/>
          <w:sz w:val="24"/>
          <w:szCs w:val="24"/>
        </w:rPr>
        <w:t>ozwijanie systemu wsparcia rodziny z małoletnimi dziećmi</w:t>
      </w:r>
      <w:r>
        <w:rPr>
          <w:rFonts w:ascii="Times New Roman" w:hAnsi="Times New Roman" w:cs="Times New Roman"/>
          <w:sz w:val="24"/>
          <w:szCs w:val="24"/>
        </w:rPr>
        <w:t xml:space="preserve"> .        </w:t>
      </w:r>
    </w:p>
    <w:p w14:paraId="74F0B505" w14:textId="77777777" w:rsidR="00223928" w:rsidRDefault="00223928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6E94" w14:textId="04FEF95A" w:rsidR="00223928" w:rsidRPr="005F7E31" w:rsidRDefault="00DD63EF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28" w:rsidRPr="005F7E31">
        <w:rPr>
          <w:rFonts w:ascii="Times New Roman" w:hAnsi="Times New Roman" w:cs="Times New Roman"/>
          <w:sz w:val="24"/>
          <w:szCs w:val="24"/>
          <w:u w:val="single"/>
        </w:rPr>
        <w:t>Cele szczegółowe:</w:t>
      </w:r>
      <w:r w:rsidRPr="005F7E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14BA62F" w14:textId="5F1C677F" w:rsidR="00223928" w:rsidRDefault="00DD63EF" w:rsidP="001B322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23928">
        <w:rPr>
          <w:rFonts w:ascii="Times New Roman" w:hAnsi="Times New Roman" w:cs="Times New Roman"/>
          <w:sz w:val="24"/>
          <w:szCs w:val="24"/>
        </w:rPr>
        <w:t xml:space="preserve">  </w:t>
      </w:r>
      <w:r w:rsidR="00223928">
        <w:rPr>
          <w:rFonts w:ascii="Times New Roman" w:hAnsi="Times New Roman" w:cs="Times New Roman"/>
          <w:b/>
          <w:sz w:val="24"/>
          <w:szCs w:val="24"/>
        </w:rPr>
        <w:t>1.Z</w:t>
      </w:r>
      <w:r w:rsidR="00223928" w:rsidRPr="00872770">
        <w:rPr>
          <w:rFonts w:ascii="Times New Roman" w:hAnsi="Times New Roman" w:cs="Times New Roman"/>
          <w:b/>
          <w:sz w:val="24"/>
          <w:szCs w:val="24"/>
        </w:rPr>
        <w:t>abezpieczenie podstawowych pot</w:t>
      </w:r>
      <w:r w:rsidR="001B322A">
        <w:rPr>
          <w:rFonts w:ascii="Times New Roman" w:hAnsi="Times New Roman" w:cs="Times New Roman"/>
          <w:b/>
          <w:sz w:val="24"/>
          <w:szCs w:val="24"/>
        </w:rPr>
        <w:t>rzeb bytowych dziecka i rodziny.</w:t>
      </w:r>
    </w:p>
    <w:p w14:paraId="6A8E3FFB" w14:textId="77777777" w:rsidR="001B322A" w:rsidRDefault="001B322A" w:rsidP="001B322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2C70998" w14:textId="5FBB5CDC" w:rsidR="001B322A" w:rsidRDefault="001B322A" w:rsidP="001B322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72E44">
        <w:rPr>
          <w:rFonts w:ascii="Times New Roman" w:hAnsi="Times New Roman"/>
          <w:b/>
          <w:bCs/>
          <w:sz w:val="24"/>
          <w:szCs w:val="24"/>
        </w:rPr>
        <w:t>Wsparcie rodzin przeżywających trudności opiekuńczo-wychowawcze</w:t>
      </w:r>
      <w:r w:rsidRPr="0007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p</w:t>
      </w:r>
      <w:r w:rsidRPr="0007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727A">
        <w:rPr>
          <w:rFonts w:ascii="Times New Roman" w:eastAsia="Times New Roman" w:hAnsi="Times New Roman" w:cs="Times New Roman"/>
          <w:b/>
          <w:bCs/>
          <w:sz w:val="24"/>
          <w:szCs w:val="24"/>
        </w:rPr>
        <w:t>jakości opieki sprawowanej przez rodziców biologicznych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397778" w14:textId="77777777" w:rsidR="001B322A" w:rsidRDefault="001B322A" w:rsidP="001B322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D260C" w14:textId="31E64914" w:rsidR="001B322A" w:rsidRPr="00872770" w:rsidRDefault="001B322A" w:rsidP="001B322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3. Rozwijanie  lokalnego systemu  wsparcia rodzin  z  dzieci.</w:t>
      </w:r>
    </w:p>
    <w:p w14:paraId="0EC36111" w14:textId="04ECF3A5" w:rsidR="00DD63EF" w:rsidRPr="00223928" w:rsidRDefault="00DD63EF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2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E625860" w14:textId="77777777" w:rsidR="005C4F69" w:rsidRDefault="005C4F69" w:rsidP="00534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C308F" w14:textId="50317C15" w:rsidR="006B664C" w:rsidRPr="005C4F69" w:rsidRDefault="005C4F69" w:rsidP="00534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6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VIII. HARMONOGRAM REALIZACJI PROGRAMU</w:t>
      </w:r>
    </w:p>
    <w:p w14:paraId="51AFC5B9" w14:textId="77777777" w:rsidR="006B664C" w:rsidRDefault="006B664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CellSpacing w:w="0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89"/>
        <w:gridCol w:w="1879"/>
        <w:gridCol w:w="2077"/>
      </w:tblGrid>
      <w:tr w:rsidR="009C495A" w:rsidRPr="004E69DC" w14:paraId="6D368D10" w14:textId="77777777" w:rsidTr="007E4F67">
        <w:trPr>
          <w:trHeight w:val="959"/>
          <w:tblCellSpacing w:w="0" w:type="dxa"/>
        </w:trPr>
        <w:tc>
          <w:tcPr>
            <w:tcW w:w="3544" w:type="dxa"/>
            <w:vAlign w:val="center"/>
            <w:hideMark/>
          </w:tcPr>
          <w:p w14:paraId="29D60A65" w14:textId="77777777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289" w:type="dxa"/>
            <w:vAlign w:val="center"/>
            <w:hideMark/>
          </w:tcPr>
          <w:p w14:paraId="13597C37" w14:textId="56BCAD46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1879" w:type="dxa"/>
            <w:vAlign w:val="center"/>
            <w:hideMark/>
          </w:tcPr>
          <w:p w14:paraId="6AFF144F" w14:textId="77777777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Podmiot realizujący</w:t>
            </w:r>
          </w:p>
        </w:tc>
        <w:tc>
          <w:tcPr>
            <w:tcW w:w="2077" w:type="dxa"/>
            <w:vAlign w:val="center"/>
            <w:hideMark/>
          </w:tcPr>
          <w:p w14:paraId="2DA91707" w14:textId="1F504181" w:rsidR="001B322A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Wskaźnik</w:t>
            </w:r>
          </w:p>
          <w:p w14:paraId="56BAFBBB" w14:textId="4AE538B1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realizacji</w:t>
            </w:r>
          </w:p>
        </w:tc>
      </w:tr>
      <w:tr w:rsidR="002E7579" w:rsidRPr="0007727A" w14:paraId="6C1F5670" w14:textId="77777777" w:rsidTr="007E4F67">
        <w:trPr>
          <w:trHeight w:val="828"/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14:paraId="60CE7F05" w14:textId="7000DB81" w:rsidR="002E7579" w:rsidRPr="00872770" w:rsidRDefault="00223928" w:rsidP="00F6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277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9753C1" w:rsidRPr="0087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abezpieczenie podstawowych potrzeb bytowych dziecka i rodziny </w:t>
            </w:r>
          </w:p>
          <w:p w14:paraId="6CEBC558" w14:textId="6660D067" w:rsidR="002E7579" w:rsidRPr="002E7579" w:rsidRDefault="002E7579" w:rsidP="00BE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5A" w:rsidRPr="0007727A" w14:paraId="4984F1A4" w14:textId="77777777" w:rsidTr="007E4F67">
        <w:trPr>
          <w:trHeight w:val="1830"/>
          <w:tblCellSpacing w:w="0" w:type="dxa"/>
        </w:trPr>
        <w:tc>
          <w:tcPr>
            <w:tcW w:w="3544" w:type="dxa"/>
            <w:hideMark/>
          </w:tcPr>
          <w:p w14:paraId="66F137AA" w14:textId="3A957288" w:rsidR="00F66752" w:rsidRPr="00504683" w:rsidRDefault="002E7579" w:rsidP="007E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7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5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66752" w:rsidRPr="00504683">
              <w:rPr>
                <w:rFonts w:ascii="Times New Roman" w:hAnsi="Times New Roman" w:cs="Times New Roman"/>
                <w:sz w:val="24"/>
                <w:szCs w:val="24"/>
              </w:rPr>
              <w:t xml:space="preserve">dzielenie pomocy finansowej </w:t>
            </w:r>
            <w:r w:rsidR="0050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52" w:rsidRPr="00504683">
              <w:rPr>
                <w:rFonts w:ascii="Times New Roman" w:hAnsi="Times New Roman" w:cs="Times New Roman"/>
                <w:sz w:val="24"/>
                <w:szCs w:val="24"/>
              </w:rPr>
              <w:t>i rzeczowej rodzinom znajdującym się w trudnej sytuacji materialnej</w:t>
            </w:r>
          </w:p>
          <w:p w14:paraId="0943EE2B" w14:textId="37C857E7" w:rsidR="002E7579" w:rsidRPr="002E7579" w:rsidRDefault="002E7579" w:rsidP="007E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  <w:hideMark/>
          </w:tcPr>
          <w:p w14:paraId="0E149541" w14:textId="63A4B27C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EA9D7" w14:textId="4FF1D8E2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E52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BE52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hideMark/>
          </w:tcPr>
          <w:p w14:paraId="01C270A9" w14:textId="461F9AAA" w:rsidR="002E7579" w:rsidRDefault="002E7579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35B68508" w14:textId="58ECEC4F" w:rsidR="002E7579" w:rsidRPr="002E7579" w:rsidRDefault="002E7579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76A7389" w14:textId="77777777" w:rsidR="00872770" w:rsidRDefault="00872770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rodzin objętych pomocą</w:t>
            </w:r>
          </w:p>
          <w:p w14:paraId="2C2C5E54" w14:textId="1420B567" w:rsidR="002E7579" w:rsidRPr="002E7579" w:rsidRDefault="005C0AC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7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udzielonych świadczeń</w:t>
            </w:r>
          </w:p>
        </w:tc>
      </w:tr>
      <w:tr w:rsidR="009C495A" w14:paraId="2AA2A17A" w14:textId="77777777" w:rsidTr="007E4F67">
        <w:trPr>
          <w:trHeight w:val="1128"/>
          <w:tblCellSpacing w:w="0" w:type="dxa"/>
        </w:trPr>
        <w:tc>
          <w:tcPr>
            <w:tcW w:w="3544" w:type="dxa"/>
            <w:hideMark/>
          </w:tcPr>
          <w:p w14:paraId="0C36ED75" w14:textId="48766AC9" w:rsidR="002E7579" w:rsidRPr="002E7579" w:rsidRDefault="00BE520F" w:rsidP="007E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7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66752" w:rsidRPr="00504683">
              <w:rPr>
                <w:rFonts w:ascii="Times New Roman" w:hAnsi="Times New Roman" w:cs="Times New Roman"/>
                <w:sz w:val="24"/>
                <w:szCs w:val="24"/>
              </w:rPr>
              <w:t xml:space="preserve"> Świadczenie pomocy w postaci posiłków w ramach p</w:t>
            </w:r>
            <w:r w:rsidR="001B322A">
              <w:rPr>
                <w:rFonts w:ascii="Times New Roman" w:hAnsi="Times New Roman" w:cs="Times New Roman"/>
                <w:sz w:val="24"/>
                <w:szCs w:val="24"/>
              </w:rPr>
              <w:t>rogramu „</w:t>
            </w:r>
            <w:r w:rsidR="005046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6752" w:rsidRPr="00504683">
              <w:rPr>
                <w:rFonts w:ascii="Times New Roman" w:hAnsi="Times New Roman" w:cs="Times New Roman"/>
                <w:sz w:val="24"/>
                <w:szCs w:val="24"/>
              </w:rPr>
              <w:t>osiłek w szkole i w domu"</w:t>
            </w:r>
          </w:p>
          <w:p w14:paraId="324062EB" w14:textId="5EF7F96C" w:rsidR="002E7579" w:rsidRPr="002E7579" w:rsidRDefault="002E7579" w:rsidP="007E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  <w:hideMark/>
          </w:tcPr>
          <w:p w14:paraId="6B1F9ACC" w14:textId="1D1128F1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30B5">
              <w:rPr>
                <w:rFonts w:ascii="Times New Roman" w:eastAsia="Times New Roman" w:hAnsi="Times New Roman" w:cs="Times New Roman"/>
                <w:sz w:val="24"/>
                <w:szCs w:val="24"/>
              </w:rPr>
              <w:t>21- 2023</w:t>
            </w:r>
          </w:p>
        </w:tc>
        <w:tc>
          <w:tcPr>
            <w:tcW w:w="1879" w:type="dxa"/>
            <w:hideMark/>
          </w:tcPr>
          <w:p w14:paraId="3682849D" w14:textId="2EF22B25" w:rsidR="00BE520F" w:rsidRDefault="002E7579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4826424B" w14:textId="4566894F" w:rsidR="002E7579" w:rsidRPr="002E7579" w:rsidRDefault="002E7579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2DCA6E4" w14:textId="77777777" w:rsidR="002E7579" w:rsidRDefault="00066AD9" w:rsidP="001B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753C1" w:rsidRPr="00066AD9">
              <w:rPr>
                <w:rFonts w:ascii="Times New Roman" w:hAnsi="Times New Roman" w:cs="Times New Roman"/>
                <w:sz w:val="24"/>
                <w:szCs w:val="24"/>
              </w:rPr>
              <w:t xml:space="preserve">iczba uczniów korzystających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753C1" w:rsidRPr="00066AD9">
              <w:rPr>
                <w:rFonts w:ascii="Times New Roman" w:hAnsi="Times New Roman" w:cs="Times New Roman"/>
                <w:sz w:val="24"/>
                <w:szCs w:val="24"/>
              </w:rPr>
              <w:t>z dożywiania</w:t>
            </w:r>
          </w:p>
          <w:p w14:paraId="65FB30A6" w14:textId="77777777" w:rsidR="007E4F67" w:rsidRDefault="007E4F67" w:rsidP="001B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31C3" w14:textId="0EA9288A" w:rsidR="007E4F67" w:rsidRPr="00066AD9" w:rsidRDefault="007E4F67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C9" w:rsidRPr="00C13AC3" w14:paraId="2A5D0BA3" w14:textId="77777777" w:rsidTr="007E4F67">
        <w:trPr>
          <w:trHeight w:val="1287"/>
          <w:tblCellSpacing w:w="0" w:type="dxa"/>
        </w:trPr>
        <w:tc>
          <w:tcPr>
            <w:tcW w:w="3544" w:type="dxa"/>
            <w:hideMark/>
          </w:tcPr>
          <w:p w14:paraId="60CA8641" w14:textId="6EC863A2" w:rsidR="00872770" w:rsidRDefault="00872770" w:rsidP="007E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1560">
              <w:rPr>
                <w:rFonts w:ascii="Times New Roman" w:hAnsi="Times New Roman" w:cs="Times New Roman"/>
                <w:sz w:val="24"/>
                <w:szCs w:val="24"/>
              </w:rPr>
              <w:t xml:space="preserve"> Zapewnienie pomocy finansowej w formie stypendiów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innych świadczeń dla uczących się dzieci</w:t>
            </w:r>
          </w:p>
          <w:p w14:paraId="3C197C05" w14:textId="3E4A02E7" w:rsidR="002E7579" w:rsidRPr="002E7579" w:rsidRDefault="002E7579" w:rsidP="007E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  <w:hideMark/>
          </w:tcPr>
          <w:p w14:paraId="38B79639" w14:textId="5A5D8B5A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6AD9">
              <w:rPr>
                <w:rFonts w:ascii="Times New Roman" w:eastAsia="Times New Roman" w:hAnsi="Times New Roman" w:cs="Times New Roman"/>
                <w:sz w:val="24"/>
                <w:szCs w:val="24"/>
              </w:rPr>
              <w:t>021-</w:t>
            </w: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66A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hideMark/>
          </w:tcPr>
          <w:p w14:paraId="760ACA57" w14:textId="18A33A29" w:rsidR="00066AD9" w:rsidRPr="002E7579" w:rsidRDefault="002E7579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293444B4" w14:textId="07807862" w:rsidR="002E7579" w:rsidRPr="002E7579" w:rsidRDefault="002E7579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7F35C230" w14:textId="5A706380" w:rsidR="00872770" w:rsidRDefault="00872770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uczniów objętych pomocą</w:t>
            </w:r>
          </w:p>
          <w:p w14:paraId="4C67A858" w14:textId="77777777" w:rsidR="00872770" w:rsidRDefault="00872770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20A04" w14:textId="77777777" w:rsidR="00872770" w:rsidRDefault="00872770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C6609" w14:textId="7C9E3442" w:rsidR="002E7579" w:rsidRPr="002E7579" w:rsidRDefault="002E757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F1F" w:rsidRPr="00C13AC3" w14:paraId="2ADD9E91" w14:textId="77777777" w:rsidTr="007E4F67">
        <w:trPr>
          <w:trHeight w:val="1726"/>
          <w:tblCellSpacing w:w="0" w:type="dxa"/>
        </w:trPr>
        <w:tc>
          <w:tcPr>
            <w:tcW w:w="3544" w:type="dxa"/>
          </w:tcPr>
          <w:p w14:paraId="0C0DF2F7" w14:textId="77777777" w:rsidR="001B322A" w:rsidRDefault="00066AD9" w:rsidP="00C2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66AD9">
              <w:rPr>
                <w:rFonts w:ascii="Times New Roman" w:hAnsi="Times New Roman" w:cs="Times New Roman"/>
                <w:sz w:val="24"/>
                <w:szCs w:val="24"/>
              </w:rPr>
              <w:t xml:space="preserve">Organizowanie wypoczynku letniego i zimowego dla dzieci </w:t>
            </w:r>
          </w:p>
          <w:p w14:paraId="62AA0FC8" w14:textId="0E2E93F3" w:rsidR="00872770" w:rsidRDefault="00066AD9" w:rsidP="00C2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D9">
              <w:rPr>
                <w:rFonts w:ascii="Times New Roman" w:hAnsi="Times New Roman" w:cs="Times New Roman"/>
                <w:sz w:val="24"/>
                <w:szCs w:val="24"/>
              </w:rPr>
              <w:t>i młodzieży z rodzin dysfunkcyjnych</w:t>
            </w:r>
          </w:p>
        </w:tc>
        <w:tc>
          <w:tcPr>
            <w:tcW w:w="1289" w:type="dxa"/>
            <w:vAlign w:val="center"/>
          </w:tcPr>
          <w:p w14:paraId="312C62DE" w14:textId="62CCFF9D" w:rsidR="00872770" w:rsidRPr="002E7579" w:rsidRDefault="00066AD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021-</w:t>
            </w: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14:paraId="4A403C69" w14:textId="77777777" w:rsidR="00066AD9" w:rsidRPr="002E7579" w:rsidRDefault="00066AD9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4DFFC1F1" w14:textId="3906622A" w:rsidR="00872770" w:rsidRDefault="00066AD9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</w:p>
          <w:p w14:paraId="50E35A97" w14:textId="77777777" w:rsidR="00066AD9" w:rsidRDefault="00066AD9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5565AA7C" w14:textId="77777777" w:rsidR="00066AD9" w:rsidRDefault="00066AD9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</w:t>
            </w:r>
          </w:p>
          <w:p w14:paraId="0ED9B81E" w14:textId="2BC621F8" w:rsidR="001B322A" w:rsidRPr="002E7579" w:rsidRDefault="001B322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C47C34F" w14:textId="77777777" w:rsidR="00066AD9" w:rsidRDefault="00066AD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dzieci korzystających</w:t>
            </w:r>
          </w:p>
          <w:p w14:paraId="1CFB2FAD" w14:textId="1F5B1E85" w:rsidR="00066AD9" w:rsidRDefault="005C0AC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r w:rsidR="0006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zorganizowanych form wypoczynku</w:t>
            </w:r>
          </w:p>
          <w:p w14:paraId="517905BA" w14:textId="2CB73B8E" w:rsidR="00872770" w:rsidRDefault="00872770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AC9" w:rsidRPr="00C13AC3" w14:paraId="59E729C4" w14:textId="77777777" w:rsidTr="007E4F67">
        <w:trPr>
          <w:trHeight w:val="1533"/>
          <w:tblCellSpacing w:w="0" w:type="dxa"/>
        </w:trPr>
        <w:tc>
          <w:tcPr>
            <w:tcW w:w="3544" w:type="dxa"/>
          </w:tcPr>
          <w:p w14:paraId="2C438C41" w14:textId="2BEE76D1" w:rsidR="00872770" w:rsidRPr="002E0CDC" w:rsidRDefault="002E0CDC" w:rsidP="007E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B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0CDC">
              <w:rPr>
                <w:rFonts w:ascii="Times New Roman" w:hAnsi="Times New Roman" w:cs="Times New Roman"/>
                <w:sz w:val="24"/>
                <w:szCs w:val="24"/>
              </w:rPr>
              <w:t xml:space="preserve">onitorowanie sytuacji zdrowotnej i edukacyjnej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CDC">
              <w:rPr>
                <w:rFonts w:ascii="Times New Roman" w:hAnsi="Times New Roman" w:cs="Times New Roman"/>
                <w:sz w:val="24"/>
                <w:szCs w:val="24"/>
              </w:rPr>
              <w:t>z rodzin dysfunkcyjnych</w:t>
            </w:r>
          </w:p>
        </w:tc>
        <w:tc>
          <w:tcPr>
            <w:tcW w:w="1289" w:type="dxa"/>
            <w:vAlign w:val="center"/>
          </w:tcPr>
          <w:p w14:paraId="36686092" w14:textId="720F3465" w:rsidR="00872770" w:rsidRPr="002E7579" w:rsidRDefault="002E0CDC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439185F0" w14:textId="77777777" w:rsidR="002E0CDC" w:rsidRPr="002E7579" w:rsidRDefault="002E0CDC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40CC173D" w14:textId="44F0C983" w:rsidR="002E0CDC" w:rsidRDefault="002E0CDC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</w:p>
          <w:p w14:paraId="70A44AD6" w14:textId="197EB36D" w:rsidR="002E0CDC" w:rsidRDefault="002E0CDC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ochrony zdrowia</w:t>
            </w:r>
          </w:p>
          <w:p w14:paraId="5194E59F" w14:textId="5839E0B3" w:rsidR="00C9380F" w:rsidRDefault="00C9380F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Poradnia Psychologiczno-Pedagogiczna</w:t>
            </w:r>
          </w:p>
          <w:p w14:paraId="5D4D9B67" w14:textId="77777777" w:rsidR="00872770" w:rsidRPr="002E7579" w:rsidRDefault="00872770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EA6CD52" w14:textId="77777777" w:rsidR="001B322A" w:rsidRDefault="002E0CDC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7A">
              <w:rPr>
                <w:rFonts w:ascii="Times New Roman" w:eastAsia="Times New Roman" w:hAnsi="Times New Roman" w:cs="Times New Roman"/>
                <w:sz w:val="24"/>
                <w:szCs w:val="24"/>
              </w:rPr>
              <w:t>Liczba rodzin </w:t>
            </w:r>
          </w:p>
          <w:p w14:paraId="06728D8E" w14:textId="77777777" w:rsidR="001B322A" w:rsidRDefault="002E0CDC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dzieci w tych rodzinach </w:t>
            </w:r>
          </w:p>
          <w:p w14:paraId="054F9A82" w14:textId="73AD2B5E" w:rsidR="00872770" w:rsidRDefault="002E0CDC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7A">
              <w:rPr>
                <w:rFonts w:ascii="Times New Roman" w:eastAsia="Times New Roman" w:hAnsi="Times New Roman" w:cs="Times New Roman"/>
                <w:sz w:val="24"/>
                <w:szCs w:val="24"/>
              </w:rPr>
              <w:t>objętych monitorowaniem</w:t>
            </w:r>
          </w:p>
        </w:tc>
      </w:tr>
      <w:tr w:rsidR="009A0F1F" w:rsidRPr="00C13AC3" w14:paraId="3F17DAC8" w14:textId="77777777" w:rsidTr="007E4F67">
        <w:trPr>
          <w:trHeight w:val="1968"/>
          <w:tblCellSpacing w:w="0" w:type="dxa"/>
        </w:trPr>
        <w:tc>
          <w:tcPr>
            <w:tcW w:w="3544" w:type="dxa"/>
          </w:tcPr>
          <w:p w14:paraId="6255D91B" w14:textId="2E18DE71" w:rsidR="00A82611" w:rsidRPr="002E0CDC" w:rsidRDefault="00A82611" w:rsidP="00C23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0CDC">
              <w:rPr>
                <w:rFonts w:ascii="Times New Roman" w:hAnsi="Times New Roman" w:cs="Times New Roman"/>
                <w:sz w:val="24"/>
                <w:szCs w:val="24"/>
              </w:rPr>
              <w:t>otywowanie członków rodziny do podejmowania działań na rzecz niwelowania własnych dysfunkcji np. podjęcie leczenia uzależnień, udział w programie dla sprawców przemocy domowej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podjęcie pracy</w:t>
            </w:r>
            <w:r w:rsidRPr="002E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1276D001" w14:textId="0B1A580A" w:rsidR="00A82611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0CB039F3" w14:textId="77777777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5C53F835" w14:textId="3793F0BB" w:rsidR="00A82611" w:rsidRDefault="00A82611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73167F1E" w14:textId="1C65FB4C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2077" w:type="dxa"/>
          </w:tcPr>
          <w:p w14:paraId="41178A0D" w14:textId="64EDBAFE" w:rsidR="00A82611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członków rodzin podejmujących działania</w:t>
            </w:r>
          </w:p>
        </w:tc>
      </w:tr>
      <w:tr w:rsidR="00A82611" w14:paraId="57472734" w14:textId="77777777" w:rsidTr="007E4F67">
        <w:trPr>
          <w:trHeight w:val="1104"/>
          <w:tblCellSpacing w:w="0" w:type="dxa"/>
        </w:trPr>
        <w:tc>
          <w:tcPr>
            <w:tcW w:w="8789" w:type="dxa"/>
            <w:gridSpan w:val="4"/>
            <w:hideMark/>
          </w:tcPr>
          <w:p w14:paraId="5AD68807" w14:textId="77777777" w:rsidR="00A82611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8AF252" w14:textId="77777777" w:rsidR="00A82611" w:rsidRDefault="0022392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A82611" w:rsidRPr="00F72E44">
              <w:rPr>
                <w:rFonts w:ascii="Times New Roman" w:hAnsi="Times New Roman"/>
                <w:b/>
                <w:bCs/>
                <w:sz w:val="24"/>
                <w:szCs w:val="24"/>
              </w:rPr>
              <w:t>Wsparcie rodzin przeżywających trudności opiekuńczo-wychowawcze</w:t>
            </w:r>
            <w:r w:rsidR="00A82611" w:rsidRPr="000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p</w:t>
            </w:r>
            <w:r w:rsidR="00A82611" w:rsidRPr="000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oprawa jakości opieki sprawowanej przez rodziców</w:t>
            </w:r>
            <w:r w:rsidR="005C0AC9" w:rsidRPr="0007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biologicznych</w:t>
            </w:r>
          </w:p>
          <w:p w14:paraId="1AF6F02B" w14:textId="1AF92EF3" w:rsidR="00223928" w:rsidRPr="002E7579" w:rsidRDefault="0022392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5A" w14:paraId="4D1680D7" w14:textId="77777777" w:rsidTr="007E4F67">
        <w:trPr>
          <w:trHeight w:val="1263"/>
          <w:tblCellSpacing w:w="0" w:type="dxa"/>
        </w:trPr>
        <w:tc>
          <w:tcPr>
            <w:tcW w:w="3544" w:type="dxa"/>
            <w:hideMark/>
          </w:tcPr>
          <w:p w14:paraId="5FB7E888" w14:textId="481B0EF4" w:rsidR="00A82611" w:rsidRPr="002E7579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D59E6">
              <w:rPr>
                <w:rFonts w:ascii="Times New Roman" w:hAnsi="Times New Roman" w:cs="Times New Roman"/>
                <w:sz w:val="24"/>
                <w:szCs w:val="24"/>
              </w:rPr>
              <w:t>czesne i wieloaspektowe rozpoznanie sytuacji rodziny przeżywającej trudności</w:t>
            </w:r>
          </w:p>
        </w:tc>
        <w:tc>
          <w:tcPr>
            <w:tcW w:w="1289" w:type="dxa"/>
            <w:vAlign w:val="center"/>
            <w:hideMark/>
          </w:tcPr>
          <w:p w14:paraId="6A139F81" w14:textId="090FD492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  <w:hideMark/>
          </w:tcPr>
          <w:p w14:paraId="664F4F6B" w14:textId="77777777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47B30C37" w14:textId="4186FA91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</w:p>
        </w:tc>
        <w:tc>
          <w:tcPr>
            <w:tcW w:w="2077" w:type="dxa"/>
            <w:hideMark/>
          </w:tcPr>
          <w:p w14:paraId="2CCF7464" w14:textId="77777777" w:rsidR="00A82611" w:rsidRPr="002E7579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Liczba rodzin objętych</w:t>
            </w:r>
          </w:p>
          <w:p w14:paraId="2DB0F4EC" w14:textId="77777777" w:rsidR="00A82611" w:rsidRPr="002E7579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wsparciem w postaci</w:t>
            </w:r>
          </w:p>
          <w:p w14:paraId="517E42C9" w14:textId="0E243984" w:rsidR="00A82611" w:rsidRPr="002E7579" w:rsidRDefault="005C0AC9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 socjalnej</w:t>
            </w:r>
          </w:p>
        </w:tc>
      </w:tr>
      <w:tr w:rsidR="009C495A" w14:paraId="3E634C71" w14:textId="77777777" w:rsidTr="007E4F67">
        <w:trPr>
          <w:trHeight w:val="1558"/>
          <w:tblCellSpacing w:w="0" w:type="dxa"/>
        </w:trPr>
        <w:tc>
          <w:tcPr>
            <w:tcW w:w="3544" w:type="dxa"/>
            <w:hideMark/>
          </w:tcPr>
          <w:p w14:paraId="78159707" w14:textId="77777777" w:rsidR="001B322A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  <w:r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apewnienie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pomocy</w:t>
            </w: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rodzinom przeżywającym trudności </w:t>
            </w:r>
          </w:p>
          <w:p w14:paraId="7359A1D4" w14:textId="09833C84" w:rsidR="00A82611" w:rsidRPr="002E7579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w wypełnianiu funkcji opiekuńczo-wychowawczych p</w:t>
            </w:r>
            <w:r w:rsidR="001B322A">
              <w:rPr>
                <w:rFonts w:ascii="Times New Roman" w:eastAsia="Times New Roman" w:hAnsi="Times New Roman" w:cs="Times New Roman"/>
                <w:sz w:val="24"/>
                <w:szCs w:val="24"/>
              </w:rPr>
              <w:t>rzez wsparcie asystenta rodziny</w:t>
            </w:r>
          </w:p>
        </w:tc>
        <w:tc>
          <w:tcPr>
            <w:tcW w:w="1289" w:type="dxa"/>
            <w:vAlign w:val="center"/>
            <w:hideMark/>
          </w:tcPr>
          <w:p w14:paraId="50A2272B" w14:textId="3F5AA747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  <w:hideMark/>
          </w:tcPr>
          <w:p w14:paraId="66AE8A1A" w14:textId="77777777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37E16C04" w14:textId="2069BD13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5DF99810" w14:textId="77777777" w:rsidR="00A82611" w:rsidRPr="002E7579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Liczba rodzin objętych</w:t>
            </w:r>
          </w:p>
          <w:p w14:paraId="4B4B8A02" w14:textId="77777777" w:rsidR="00A82611" w:rsidRPr="002E7579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wsparciem asystenta</w:t>
            </w:r>
          </w:p>
          <w:p w14:paraId="3D682135" w14:textId="77FEB9A6" w:rsidR="00A82611" w:rsidRPr="002E7579" w:rsidRDefault="00A82611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eastAsia="Times New Roman" w:hAnsi="Times New Roman" w:cs="Times New Roman"/>
                <w:sz w:val="24"/>
                <w:szCs w:val="24"/>
              </w:rPr>
              <w:t>rodziny</w:t>
            </w:r>
          </w:p>
        </w:tc>
      </w:tr>
      <w:tr w:rsidR="009C495A" w14:paraId="54785477" w14:textId="77777777" w:rsidTr="007E4F67">
        <w:trPr>
          <w:trHeight w:val="705"/>
          <w:tblCellSpacing w:w="0" w:type="dxa"/>
        </w:trPr>
        <w:tc>
          <w:tcPr>
            <w:tcW w:w="3544" w:type="dxa"/>
            <w:hideMark/>
          </w:tcPr>
          <w:p w14:paraId="007552E7" w14:textId="30BCE50E" w:rsidR="00A82611" w:rsidRPr="002E7579" w:rsidRDefault="00A82611" w:rsidP="00F7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apewnienie dostęp</w:t>
            </w:r>
            <w:r w:rsidR="001B32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54CE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poradnictwa specjalistycznego oraz  informowanie o miejscach pomocy</w:t>
            </w:r>
          </w:p>
          <w:p w14:paraId="2FFA1819" w14:textId="77777777" w:rsidR="00A82611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866B1" w14:textId="6CF2CC8D" w:rsidR="00A82611" w:rsidRPr="002E7579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  <w:hideMark/>
          </w:tcPr>
          <w:p w14:paraId="60084D65" w14:textId="13D01827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0EEE6AEC" w14:textId="77777777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398E0545" w14:textId="4FFBAFB6" w:rsidR="00A82611" w:rsidRPr="002E7579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 Konsultacyjny</w:t>
            </w:r>
          </w:p>
        </w:tc>
        <w:tc>
          <w:tcPr>
            <w:tcW w:w="2077" w:type="dxa"/>
            <w:hideMark/>
          </w:tcPr>
          <w:p w14:paraId="263D11FE" w14:textId="12578C39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osób korzystających </w:t>
            </w:r>
            <w:r w:rsidR="0056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poradnictwa</w:t>
            </w:r>
          </w:p>
        </w:tc>
      </w:tr>
      <w:tr w:rsidR="009C495A" w:rsidRPr="00C13AC3" w14:paraId="1D77E31F" w14:textId="77777777" w:rsidTr="007E4F67">
        <w:trPr>
          <w:trHeight w:val="1590"/>
          <w:tblCellSpacing w:w="0" w:type="dxa"/>
        </w:trPr>
        <w:tc>
          <w:tcPr>
            <w:tcW w:w="3544" w:type="dxa"/>
            <w:hideMark/>
          </w:tcPr>
          <w:p w14:paraId="5B7E5F3D" w14:textId="59AC299E" w:rsidR="00A82611" w:rsidRPr="002E7579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4.Współpraca z kuratorami, policją szkołami</w:t>
            </w:r>
            <w:r w:rsidR="009B5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zapobiegania</w:t>
            </w:r>
            <w:r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dezintegracji rodziny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C4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umieszczaniu dzieci w pieczy zastępczej</w:t>
            </w:r>
            <w:r w:rsidR="009C4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9" w:type="dxa"/>
            <w:vAlign w:val="center"/>
            <w:hideMark/>
          </w:tcPr>
          <w:p w14:paraId="1A1892D6" w14:textId="5882EBFD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50F4FBCF" w14:textId="77777777" w:rsidR="009C495A" w:rsidRDefault="009C495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3CC582F1" w14:textId="4599E6A4" w:rsidR="009B54CE" w:rsidRDefault="009B54CE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  <w:p w14:paraId="13524602" w14:textId="77DC052F" w:rsidR="00A82611" w:rsidRPr="002E7579" w:rsidRDefault="009B54CE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Kuratorska Służba Sądowa</w:t>
            </w:r>
          </w:p>
        </w:tc>
        <w:tc>
          <w:tcPr>
            <w:tcW w:w="2077" w:type="dxa"/>
            <w:hideMark/>
          </w:tcPr>
          <w:p w14:paraId="5654861B" w14:textId="3983C910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 objętych wspólnymi działaniami</w:t>
            </w:r>
          </w:p>
        </w:tc>
      </w:tr>
      <w:tr w:rsidR="009C495A" w:rsidRPr="00C13AC3" w14:paraId="09937325" w14:textId="77777777" w:rsidTr="007E4F67">
        <w:trPr>
          <w:trHeight w:val="1783"/>
          <w:tblCellSpacing w:w="0" w:type="dxa"/>
        </w:trPr>
        <w:tc>
          <w:tcPr>
            <w:tcW w:w="3544" w:type="dxa"/>
            <w:hideMark/>
          </w:tcPr>
          <w:p w14:paraId="1B50EFBC" w14:textId="2778CBCC" w:rsidR="00A82611" w:rsidRPr="00F71588" w:rsidRDefault="00A82611" w:rsidP="00F71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5.Podnoszenie kompetencji rodziców</w:t>
            </w:r>
            <w:r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pedagogizację  oraz motywowanie do </w:t>
            </w:r>
            <w:r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zróżnicowanych formach szkoleń np. Szkoła dla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71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289" w:type="dxa"/>
            <w:vAlign w:val="center"/>
            <w:hideMark/>
          </w:tcPr>
          <w:p w14:paraId="0B09C01D" w14:textId="20203874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1DA9742E" w14:textId="77777777" w:rsidR="009C495A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Placówki oświatowe</w:t>
            </w:r>
          </w:p>
          <w:p w14:paraId="5E51F913" w14:textId="1BD7CB0C" w:rsidR="00A82611" w:rsidRPr="002E7579" w:rsidRDefault="009C495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</w:t>
            </w:r>
          </w:p>
        </w:tc>
        <w:tc>
          <w:tcPr>
            <w:tcW w:w="2077" w:type="dxa"/>
            <w:hideMark/>
          </w:tcPr>
          <w:p w14:paraId="09CD2DF7" w14:textId="1103DA20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rodziców biorących udział              w szkoleniach</w:t>
            </w:r>
          </w:p>
        </w:tc>
      </w:tr>
      <w:tr w:rsidR="009C495A" w14:paraId="75898ED3" w14:textId="77777777" w:rsidTr="007E4F67">
        <w:trPr>
          <w:trHeight w:val="1417"/>
          <w:tblCellSpacing w:w="0" w:type="dxa"/>
        </w:trPr>
        <w:tc>
          <w:tcPr>
            <w:tcW w:w="3544" w:type="dxa"/>
          </w:tcPr>
          <w:p w14:paraId="590BFE07" w14:textId="08DABDB0" w:rsidR="00A82611" w:rsidRPr="002E7579" w:rsidRDefault="00F71588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  <w:r w:rsidR="00A82611"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</w:t>
            </w:r>
            <w:r w:rsidR="00A82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asystenta</w:t>
            </w:r>
            <w:r w:rsidR="00A82611"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2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2611"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koordynator</w:t>
            </w:r>
            <w:r w:rsidR="00A826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 </w:t>
            </w:r>
            <w:r w:rsidR="00A82611" w:rsidRPr="00EF2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pieczy zastępczej na rzecz powrotu dzieci do rodzin biologicznych</w:t>
            </w:r>
          </w:p>
        </w:tc>
        <w:tc>
          <w:tcPr>
            <w:tcW w:w="1289" w:type="dxa"/>
            <w:vAlign w:val="center"/>
          </w:tcPr>
          <w:p w14:paraId="4598A4A5" w14:textId="6225FCF1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3BA89E7D" w14:textId="77777777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3E33CDF5" w14:textId="7B359AB9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ECD1E10" w14:textId="2E21989D" w:rsidR="00A82611" w:rsidRPr="002E7579" w:rsidRDefault="009A0F1F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dzieci powracających do rodzin biologicznych</w:t>
            </w:r>
          </w:p>
        </w:tc>
      </w:tr>
      <w:tr w:rsidR="00F71588" w14:paraId="5A021A50" w14:textId="77777777" w:rsidTr="007E4F67">
        <w:trPr>
          <w:trHeight w:val="1133"/>
          <w:tblCellSpacing w:w="0" w:type="dxa"/>
        </w:trPr>
        <w:tc>
          <w:tcPr>
            <w:tcW w:w="8789" w:type="dxa"/>
            <w:gridSpan w:val="4"/>
          </w:tcPr>
          <w:p w14:paraId="09F7128A" w14:textId="47620FCD" w:rsidR="00F71588" w:rsidRPr="00F72E44" w:rsidRDefault="00F71588" w:rsidP="001B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3C6211" w14:textId="4022A950" w:rsidR="00F71588" w:rsidRPr="002E7579" w:rsidRDefault="0022392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1B322A">
              <w:rPr>
                <w:rFonts w:ascii="Times New Roman" w:hAnsi="Times New Roman"/>
                <w:b/>
                <w:bCs/>
                <w:sz w:val="24"/>
                <w:szCs w:val="24"/>
              </w:rPr>
              <w:t>Rozwijanie  lokalnego systemu  wsparcia rodzin  z  dzieci</w:t>
            </w:r>
          </w:p>
        </w:tc>
      </w:tr>
      <w:tr w:rsidR="009C495A" w14:paraId="040DA1B4" w14:textId="77777777" w:rsidTr="007E4F67">
        <w:trPr>
          <w:trHeight w:val="1830"/>
          <w:tblCellSpacing w:w="0" w:type="dxa"/>
        </w:trPr>
        <w:tc>
          <w:tcPr>
            <w:tcW w:w="3544" w:type="dxa"/>
          </w:tcPr>
          <w:p w14:paraId="57427AC6" w14:textId="151184C1" w:rsidR="00F71588" w:rsidRPr="009A0F1F" w:rsidRDefault="00F71588" w:rsidP="00F7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>. Prowadzenie działalności profilaktycznej w ramach</w:t>
            </w:r>
          </w:p>
          <w:p w14:paraId="2C6CDAEB" w14:textId="77777777" w:rsidR="00F71588" w:rsidRPr="009A0F1F" w:rsidRDefault="00F71588" w:rsidP="00F7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>realizowanych programów profilaktycznych dla dzieci</w:t>
            </w:r>
          </w:p>
          <w:p w14:paraId="24E83DA2" w14:textId="77777777" w:rsidR="009B54CE" w:rsidRDefault="00F71588" w:rsidP="00F7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i młodzieży oraz rodziców </w:t>
            </w:r>
          </w:p>
          <w:p w14:paraId="67172CCE" w14:textId="7C913B60" w:rsidR="00F71588" w:rsidRDefault="00F71588" w:rsidP="00F7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>i opiekunów</w:t>
            </w:r>
          </w:p>
          <w:p w14:paraId="1DB849CE" w14:textId="2290B0C2" w:rsidR="00A82611" w:rsidRPr="002E7579" w:rsidRDefault="00A82611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BFE4BEF" w14:textId="6665A182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35FC3373" w14:textId="77777777" w:rsidR="00A82611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274E9E1E" w14:textId="77777777" w:rsidR="009C495A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GKRPA</w:t>
            </w:r>
          </w:p>
          <w:p w14:paraId="4FF14AD4" w14:textId="77777777" w:rsidR="009C495A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Placówki oświatowe</w:t>
            </w:r>
          </w:p>
          <w:p w14:paraId="3636BF8D" w14:textId="77777777" w:rsidR="009C495A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Kultury</w:t>
            </w:r>
          </w:p>
          <w:p w14:paraId="384A4245" w14:textId="77777777" w:rsidR="009C495A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Organizacje pozarządowe</w:t>
            </w:r>
          </w:p>
          <w:p w14:paraId="0E0FF654" w14:textId="683ADD02" w:rsidR="001B322A" w:rsidRPr="002E7579" w:rsidRDefault="001B322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F7E828C" w14:textId="0F2B86E8" w:rsidR="00A82611" w:rsidRPr="002E7579" w:rsidRDefault="0056483E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kampanii</w:t>
            </w:r>
          </w:p>
        </w:tc>
      </w:tr>
      <w:tr w:rsidR="009C495A" w14:paraId="4CE034F0" w14:textId="77777777" w:rsidTr="007E4F67">
        <w:trPr>
          <w:trHeight w:val="1288"/>
          <w:tblCellSpacing w:w="0" w:type="dxa"/>
        </w:trPr>
        <w:tc>
          <w:tcPr>
            <w:tcW w:w="3544" w:type="dxa"/>
          </w:tcPr>
          <w:p w14:paraId="1A012872" w14:textId="26597CBD" w:rsidR="00A82611" w:rsidRPr="002E7579" w:rsidRDefault="00F71588" w:rsidP="001B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 Pozyskiwanie kadry specjalistycznej wspierającej rodzinę oraz powołanie zespołu ds. asysty rodziny</w:t>
            </w:r>
          </w:p>
        </w:tc>
        <w:tc>
          <w:tcPr>
            <w:tcW w:w="1289" w:type="dxa"/>
            <w:vAlign w:val="center"/>
          </w:tcPr>
          <w:p w14:paraId="000F7643" w14:textId="63F1F102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3E7BD618" w14:textId="7B4D9CEE" w:rsidR="00A82611" w:rsidRPr="002E7579" w:rsidRDefault="0056483E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2077" w:type="dxa"/>
          </w:tcPr>
          <w:p w14:paraId="056664F7" w14:textId="15DABEA1" w:rsidR="00A82611" w:rsidRPr="002E7579" w:rsidRDefault="0056483E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specjalistów</w:t>
            </w:r>
          </w:p>
        </w:tc>
      </w:tr>
      <w:tr w:rsidR="009C495A" w14:paraId="7AFDDA47" w14:textId="77777777" w:rsidTr="007E4F67">
        <w:trPr>
          <w:trHeight w:val="1123"/>
          <w:tblCellSpacing w:w="0" w:type="dxa"/>
        </w:trPr>
        <w:tc>
          <w:tcPr>
            <w:tcW w:w="3544" w:type="dxa"/>
          </w:tcPr>
          <w:p w14:paraId="2C3EC7C0" w14:textId="402AF322" w:rsidR="00F71588" w:rsidRPr="009A0F1F" w:rsidRDefault="00F71588" w:rsidP="00F7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3E">
              <w:rPr>
                <w:rFonts w:ascii="Times New Roman" w:hAnsi="Times New Roman" w:cs="Times New Roman"/>
                <w:sz w:val="24"/>
                <w:szCs w:val="24"/>
              </w:rPr>
              <w:t xml:space="preserve">Utworzenie 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>placów</w:t>
            </w:r>
            <w:r w:rsidR="0056483E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 wsparcia</w:t>
            </w:r>
          </w:p>
          <w:p w14:paraId="0069D9B8" w14:textId="2C10E575" w:rsidR="00A82611" w:rsidRPr="002E7579" w:rsidRDefault="00F71588" w:rsidP="0056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dziennego dla dzieci i młodzieży, </w:t>
            </w:r>
            <w:r w:rsidR="00564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 w:rsidR="0056483E">
              <w:rPr>
                <w:rFonts w:ascii="Times New Roman" w:hAnsi="Times New Roman" w:cs="Times New Roman"/>
                <w:sz w:val="24"/>
                <w:szCs w:val="24"/>
              </w:rPr>
              <w:t>w formie streetworkingu</w:t>
            </w:r>
          </w:p>
        </w:tc>
        <w:tc>
          <w:tcPr>
            <w:tcW w:w="1289" w:type="dxa"/>
            <w:vAlign w:val="center"/>
          </w:tcPr>
          <w:p w14:paraId="3EE7EA0E" w14:textId="1F3F74ED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2021-023</w:t>
            </w:r>
          </w:p>
        </w:tc>
        <w:tc>
          <w:tcPr>
            <w:tcW w:w="1879" w:type="dxa"/>
          </w:tcPr>
          <w:p w14:paraId="353D8179" w14:textId="77777777" w:rsidR="00A82611" w:rsidRDefault="0056483E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Chojna</w:t>
            </w:r>
          </w:p>
          <w:p w14:paraId="5AB90A61" w14:textId="5228CC44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Organizacje pozarządowe</w:t>
            </w:r>
          </w:p>
        </w:tc>
        <w:tc>
          <w:tcPr>
            <w:tcW w:w="2077" w:type="dxa"/>
          </w:tcPr>
          <w:p w14:paraId="70863682" w14:textId="77777777" w:rsidR="00A82611" w:rsidRDefault="0056483E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placówek oraz pedagogów ulicznych</w:t>
            </w:r>
          </w:p>
          <w:p w14:paraId="67E600C6" w14:textId="77777777" w:rsidR="007E4F67" w:rsidRDefault="007E4F67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D745B" w14:textId="6D64D92B" w:rsidR="007E4F67" w:rsidRPr="002E7579" w:rsidRDefault="007E4F67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5A" w14:paraId="663A5793" w14:textId="77777777" w:rsidTr="007E4F67">
        <w:trPr>
          <w:trHeight w:val="1106"/>
          <w:tblCellSpacing w:w="0" w:type="dxa"/>
        </w:trPr>
        <w:tc>
          <w:tcPr>
            <w:tcW w:w="3544" w:type="dxa"/>
          </w:tcPr>
          <w:p w14:paraId="77ABD5D8" w14:textId="49C7BC09" w:rsidR="00A82611" w:rsidRPr="002E7579" w:rsidRDefault="00F71588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A0F1F">
              <w:rPr>
                <w:rFonts w:ascii="Times New Roman" w:hAnsi="Times New Roman" w:cs="Times New Roman"/>
                <w:sz w:val="24"/>
                <w:szCs w:val="24"/>
              </w:rPr>
              <w:t xml:space="preserve"> Organizowanie i tworzenie warunków do działania rodzin wspierających</w:t>
            </w:r>
          </w:p>
        </w:tc>
        <w:tc>
          <w:tcPr>
            <w:tcW w:w="1289" w:type="dxa"/>
            <w:vAlign w:val="center"/>
          </w:tcPr>
          <w:p w14:paraId="28954AF0" w14:textId="186118FA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6A860931" w14:textId="77777777" w:rsidR="00A82611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Chojna</w:t>
            </w:r>
          </w:p>
          <w:p w14:paraId="35EE2C88" w14:textId="6EE7BEAE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2077" w:type="dxa"/>
          </w:tcPr>
          <w:p w14:paraId="4EBA1AC3" w14:textId="77777777" w:rsidR="00A82611" w:rsidRDefault="0056483E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szkoleń dla rodzin</w:t>
            </w:r>
          </w:p>
          <w:p w14:paraId="7DB8AD54" w14:textId="77777777" w:rsidR="0056483E" w:rsidRDefault="0056483E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rodzin wspierających</w:t>
            </w:r>
          </w:p>
          <w:p w14:paraId="5650EE15" w14:textId="2CDB2BC2" w:rsidR="007E4F67" w:rsidRPr="002E7579" w:rsidRDefault="007E4F67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95A" w14:paraId="321CB494" w14:textId="77777777" w:rsidTr="007E4F67">
        <w:trPr>
          <w:trHeight w:val="1830"/>
          <w:tblCellSpacing w:w="0" w:type="dxa"/>
        </w:trPr>
        <w:tc>
          <w:tcPr>
            <w:tcW w:w="3544" w:type="dxa"/>
          </w:tcPr>
          <w:p w14:paraId="673E981D" w14:textId="331B8913" w:rsidR="00A82611" w:rsidRPr="002E7579" w:rsidRDefault="00F71588" w:rsidP="00F7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Wspieranie rodziców                         w godzeniu pracy zawodowej                          z funkcją opiekuńczo-wychowawczą przez zapewnienie opieki dzieciom do lat 3 </w:t>
            </w:r>
          </w:p>
        </w:tc>
        <w:tc>
          <w:tcPr>
            <w:tcW w:w="1289" w:type="dxa"/>
            <w:vAlign w:val="center"/>
          </w:tcPr>
          <w:p w14:paraId="2E31BEE2" w14:textId="6007DB1A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428A83ED" w14:textId="77777777" w:rsidR="00A82611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Chojna</w:t>
            </w:r>
          </w:p>
          <w:p w14:paraId="1FF4EFCE" w14:textId="4035C536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Organizacje pozarządowe</w:t>
            </w:r>
          </w:p>
        </w:tc>
        <w:tc>
          <w:tcPr>
            <w:tcW w:w="2077" w:type="dxa"/>
          </w:tcPr>
          <w:p w14:paraId="300AAC56" w14:textId="5619F233" w:rsidR="00A82611" w:rsidRPr="002E7579" w:rsidRDefault="0056483E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miejsc                       w żłobkach i klubach dziecięcych</w:t>
            </w:r>
          </w:p>
        </w:tc>
      </w:tr>
      <w:tr w:rsidR="009C495A" w14:paraId="1F42BE3D" w14:textId="77777777" w:rsidTr="007E4F67">
        <w:trPr>
          <w:trHeight w:val="1369"/>
          <w:tblCellSpacing w:w="0" w:type="dxa"/>
        </w:trPr>
        <w:tc>
          <w:tcPr>
            <w:tcW w:w="3544" w:type="dxa"/>
          </w:tcPr>
          <w:p w14:paraId="1248665D" w14:textId="00256B82" w:rsidR="00A82611" w:rsidRPr="009B54CE" w:rsidRDefault="00F71588" w:rsidP="009B54CE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  <w:tab w:val="left" w:pos="245"/>
              </w:tabs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CE">
              <w:rPr>
                <w:rFonts w:ascii="Times New Roman" w:eastAsia="Times New Roman" w:hAnsi="Times New Roman" w:cs="Times New Roman"/>
                <w:sz w:val="24"/>
                <w:szCs w:val="24"/>
              </w:rPr>
              <w:t>Udział pracowników socjalnych i asystenta rodziny w szkoleniach dotyczących pracy z rodziną.</w:t>
            </w:r>
          </w:p>
        </w:tc>
        <w:tc>
          <w:tcPr>
            <w:tcW w:w="1289" w:type="dxa"/>
            <w:vAlign w:val="center"/>
          </w:tcPr>
          <w:p w14:paraId="538B7F82" w14:textId="3725F39F" w:rsidR="00A82611" w:rsidRPr="002E7579" w:rsidRDefault="00F71588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879" w:type="dxa"/>
          </w:tcPr>
          <w:p w14:paraId="7A2550F7" w14:textId="77777777" w:rsidR="009C495A" w:rsidRPr="002E7579" w:rsidRDefault="009C495A" w:rsidP="009B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9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  <w:p w14:paraId="137A3FC7" w14:textId="0BEA95C6" w:rsidR="00A82611" w:rsidRPr="002E7579" w:rsidRDefault="00A82611" w:rsidP="009B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F162321" w14:textId="77777777" w:rsidR="009C495A" w:rsidRDefault="009C495A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przeszkolonych</w:t>
            </w:r>
          </w:p>
          <w:p w14:paraId="53ED64DF" w14:textId="65C44018" w:rsidR="00A82611" w:rsidRPr="002E7579" w:rsidRDefault="009C495A" w:rsidP="001B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pracowników</w:t>
            </w:r>
          </w:p>
        </w:tc>
      </w:tr>
    </w:tbl>
    <w:p w14:paraId="649C2920" w14:textId="77777777" w:rsidR="00FA69BD" w:rsidRDefault="00FA69BD" w:rsidP="006B664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28B97" w14:textId="77777777" w:rsidR="00FA69BD" w:rsidRDefault="00FA69BD" w:rsidP="006B664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81B3F" w14:textId="1E8AC433" w:rsidR="006B664C" w:rsidRPr="00390106" w:rsidRDefault="00FA69BD" w:rsidP="006B664C">
      <w:pPr>
        <w:spacing w:before="100" w:beforeAutospacing="1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39010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lastRenderedPageBreak/>
        <w:t>I</w:t>
      </w:r>
      <w:r w:rsidR="003D658E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X</w:t>
      </w:r>
      <w:r w:rsidR="009B54CE" w:rsidRPr="0039010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. ADRESACI PROGRAMU</w:t>
      </w:r>
    </w:p>
    <w:p w14:paraId="10C5197D" w14:textId="640AE429" w:rsidR="0027019B" w:rsidRPr="0027019B" w:rsidRDefault="0027019B" w:rsidP="00C9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91D" w:rsidRPr="0027019B">
        <w:rPr>
          <w:rFonts w:ascii="Times New Roman" w:hAnsi="Times New Roman" w:cs="Times New Roman"/>
          <w:sz w:val="24"/>
          <w:szCs w:val="24"/>
        </w:rPr>
        <w:t>Program skierowany jest do wszystkich rodzin z dziećmi zamieszk</w:t>
      </w:r>
      <w:r>
        <w:rPr>
          <w:rFonts w:ascii="Times New Roman" w:hAnsi="Times New Roman" w:cs="Times New Roman"/>
          <w:sz w:val="24"/>
          <w:szCs w:val="24"/>
        </w:rPr>
        <w:t>ujących</w:t>
      </w:r>
      <w:r w:rsidR="00C9291D" w:rsidRPr="0027019B">
        <w:rPr>
          <w:rFonts w:ascii="Times New Roman" w:hAnsi="Times New Roman" w:cs="Times New Roman"/>
          <w:sz w:val="24"/>
          <w:szCs w:val="24"/>
        </w:rPr>
        <w:t xml:space="preserve"> na terenie Gminy Chojna</w:t>
      </w:r>
      <w:r w:rsidRPr="0027019B">
        <w:rPr>
          <w:rFonts w:ascii="Times New Roman" w:hAnsi="Times New Roman" w:cs="Times New Roman"/>
          <w:sz w:val="24"/>
          <w:szCs w:val="24"/>
        </w:rPr>
        <w:t xml:space="preserve">, </w:t>
      </w:r>
      <w:r w:rsidR="00C9291D" w:rsidRPr="0027019B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14:paraId="7CC3A962" w14:textId="733DD4E3" w:rsidR="0027019B" w:rsidRPr="0027019B" w:rsidRDefault="0027019B" w:rsidP="00584E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19B">
        <w:rPr>
          <w:rFonts w:ascii="Times New Roman" w:hAnsi="Times New Roman" w:cs="Times New Roman"/>
          <w:sz w:val="24"/>
          <w:szCs w:val="24"/>
        </w:rPr>
        <w:t xml:space="preserve"> rodzin przeżywających trudności w prawidłowym wypełnianiu funkcji opiekuńczo </w:t>
      </w:r>
      <w:r w:rsidR="00584E76">
        <w:rPr>
          <w:rFonts w:ascii="Times New Roman" w:hAnsi="Times New Roman" w:cs="Times New Roman"/>
          <w:sz w:val="24"/>
          <w:szCs w:val="24"/>
        </w:rPr>
        <w:t>–</w:t>
      </w:r>
      <w:r w:rsidRPr="0027019B">
        <w:rPr>
          <w:rFonts w:ascii="Times New Roman" w:hAnsi="Times New Roman" w:cs="Times New Roman"/>
          <w:sz w:val="24"/>
          <w:szCs w:val="24"/>
        </w:rPr>
        <w:t xml:space="preserve"> wychowawczej</w:t>
      </w:r>
      <w:r w:rsidR="00584E76">
        <w:rPr>
          <w:rFonts w:ascii="Times New Roman" w:hAnsi="Times New Roman" w:cs="Times New Roman"/>
          <w:sz w:val="24"/>
          <w:szCs w:val="24"/>
        </w:rPr>
        <w:t>,</w:t>
      </w:r>
    </w:p>
    <w:p w14:paraId="7856A847" w14:textId="261D0599" w:rsidR="0027019B" w:rsidRPr="0027019B" w:rsidRDefault="00C9291D" w:rsidP="00584E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19B">
        <w:rPr>
          <w:rFonts w:ascii="Times New Roman" w:hAnsi="Times New Roman" w:cs="Times New Roman"/>
          <w:sz w:val="24"/>
          <w:szCs w:val="24"/>
        </w:rPr>
        <w:t xml:space="preserve"> </w:t>
      </w:r>
      <w:r w:rsidR="00584E76">
        <w:rPr>
          <w:rFonts w:ascii="Times New Roman" w:hAnsi="Times New Roman" w:cs="Times New Roman"/>
          <w:sz w:val="24"/>
          <w:szCs w:val="24"/>
        </w:rPr>
        <w:t xml:space="preserve"> </w:t>
      </w:r>
      <w:r w:rsidR="0027019B" w:rsidRPr="0027019B">
        <w:rPr>
          <w:rFonts w:ascii="Times New Roman" w:hAnsi="Times New Roman" w:cs="Times New Roman"/>
          <w:sz w:val="24"/>
          <w:szCs w:val="24"/>
        </w:rPr>
        <w:t>r</w:t>
      </w:r>
      <w:r w:rsidRPr="0027019B">
        <w:rPr>
          <w:rFonts w:ascii="Times New Roman" w:hAnsi="Times New Roman" w:cs="Times New Roman"/>
          <w:sz w:val="24"/>
          <w:szCs w:val="24"/>
        </w:rPr>
        <w:t xml:space="preserve">odzin zagrożonych umieszczeniem dzieci w </w:t>
      </w:r>
      <w:r w:rsidR="0027019B" w:rsidRPr="0027019B">
        <w:rPr>
          <w:rFonts w:ascii="Times New Roman" w:hAnsi="Times New Roman" w:cs="Times New Roman"/>
          <w:sz w:val="24"/>
          <w:szCs w:val="24"/>
        </w:rPr>
        <w:t>pieczy</w:t>
      </w:r>
      <w:r w:rsidRPr="0027019B">
        <w:rPr>
          <w:rFonts w:ascii="Times New Roman" w:hAnsi="Times New Roman" w:cs="Times New Roman"/>
          <w:sz w:val="24"/>
          <w:szCs w:val="24"/>
        </w:rPr>
        <w:t xml:space="preserve"> zastępczej, </w:t>
      </w:r>
    </w:p>
    <w:p w14:paraId="3F7550C5" w14:textId="41CFB1E5" w:rsidR="0027019B" w:rsidRPr="0027019B" w:rsidRDefault="00C9291D" w:rsidP="00584E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19B">
        <w:rPr>
          <w:rFonts w:ascii="Times New Roman" w:hAnsi="Times New Roman" w:cs="Times New Roman"/>
          <w:sz w:val="24"/>
          <w:szCs w:val="24"/>
        </w:rPr>
        <w:t xml:space="preserve"> </w:t>
      </w:r>
      <w:r w:rsidR="0027019B" w:rsidRPr="0027019B">
        <w:rPr>
          <w:rFonts w:ascii="Times New Roman" w:hAnsi="Times New Roman" w:cs="Times New Roman"/>
          <w:sz w:val="24"/>
          <w:szCs w:val="24"/>
        </w:rPr>
        <w:t>r</w:t>
      </w:r>
      <w:r w:rsidRPr="0027019B">
        <w:rPr>
          <w:rFonts w:ascii="Times New Roman" w:hAnsi="Times New Roman" w:cs="Times New Roman"/>
          <w:sz w:val="24"/>
          <w:szCs w:val="24"/>
        </w:rPr>
        <w:t>odzin</w:t>
      </w:r>
      <w:r w:rsidR="0027019B" w:rsidRPr="0027019B">
        <w:rPr>
          <w:rFonts w:ascii="Times New Roman" w:hAnsi="Times New Roman" w:cs="Times New Roman"/>
          <w:sz w:val="24"/>
          <w:szCs w:val="24"/>
        </w:rPr>
        <w:t xml:space="preserve">, </w:t>
      </w:r>
      <w:r w:rsidRPr="0027019B">
        <w:rPr>
          <w:rFonts w:ascii="Times New Roman" w:hAnsi="Times New Roman" w:cs="Times New Roman"/>
          <w:sz w:val="24"/>
          <w:szCs w:val="24"/>
        </w:rPr>
        <w:t xml:space="preserve">którym </w:t>
      </w:r>
      <w:r w:rsidR="0027019B" w:rsidRPr="0027019B">
        <w:rPr>
          <w:rFonts w:ascii="Times New Roman" w:hAnsi="Times New Roman" w:cs="Times New Roman"/>
          <w:sz w:val="24"/>
          <w:szCs w:val="24"/>
        </w:rPr>
        <w:t xml:space="preserve">czasowo </w:t>
      </w:r>
      <w:r w:rsidRPr="0027019B">
        <w:rPr>
          <w:rFonts w:ascii="Times New Roman" w:hAnsi="Times New Roman" w:cs="Times New Roman"/>
          <w:sz w:val="24"/>
          <w:szCs w:val="24"/>
        </w:rPr>
        <w:t>zostały ograniczone prawa rodzicielskie</w:t>
      </w:r>
      <w:r w:rsidR="0027019B" w:rsidRPr="0027019B">
        <w:rPr>
          <w:rFonts w:ascii="Times New Roman" w:hAnsi="Times New Roman" w:cs="Times New Roman"/>
          <w:sz w:val="24"/>
          <w:szCs w:val="24"/>
        </w:rPr>
        <w:t xml:space="preserve"> a dzieci umieszczono </w:t>
      </w:r>
      <w:r w:rsidR="00FA69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019B" w:rsidRPr="0027019B">
        <w:rPr>
          <w:rFonts w:ascii="Times New Roman" w:hAnsi="Times New Roman" w:cs="Times New Roman"/>
          <w:sz w:val="24"/>
          <w:szCs w:val="24"/>
        </w:rPr>
        <w:t>w pieczy zastępczej</w:t>
      </w:r>
      <w:r w:rsidR="0027019B">
        <w:rPr>
          <w:rFonts w:ascii="Times New Roman" w:hAnsi="Times New Roman" w:cs="Times New Roman"/>
          <w:sz w:val="24"/>
          <w:szCs w:val="24"/>
        </w:rPr>
        <w:t>.</w:t>
      </w:r>
    </w:p>
    <w:p w14:paraId="69C53016" w14:textId="73893868" w:rsidR="00C9291D" w:rsidRDefault="00C9291D" w:rsidP="00C9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736D" w14:textId="77777777" w:rsidR="00FA69BD" w:rsidRPr="0027019B" w:rsidRDefault="00FA69BD" w:rsidP="00C9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CF7E1" w14:textId="4C959D03" w:rsidR="0027019B" w:rsidRPr="00390106" w:rsidRDefault="00DD63EF" w:rsidP="0027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X</w:t>
      </w:r>
      <w:r w:rsidR="00FA69BD"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EFEKTY PROGRAMU </w:t>
      </w:r>
    </w:p>
    <w:p w14:paraId="69F4998D" w14:textId="77777777" w:rsidR="0027019B" w:rsidRDefault="0027019B" w:rsidP="0027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6E204" w14:textId="4809FA2F" w:rsidR="0027019B" w:rsidRDefault="0027019B" w:rsidP="0027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69BD">
        <w:rPr>
          <w:rFonts w:ascii="Times New Roman" w:hAnsi="Times New Roman" w:cs="Times New Roman"/>
          <w:sz w:val="24"/>
          <w:szCs w:val="24"/>
        </w:rPr>
        <w:t xml:space="preserve">   </w:t>
      </w:r>
      <w:r w:rsidR="00DD63EF" w:rsidRPr="0027019B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DD63EF" w:rsidRPr="0027019B">
        <w:rPr>
          <w:rFonts w:ascii="Times New Roman" w:hAnsi="Times New Roman" w:cs="Times New Roman"/>
          <w:sz w:val="24"/>
          <w:szCs w:val="24"/>
        </w:rPr>
        <w:t xml:space="preserve"> działań przewidziane jest osiągniecie następujących efektów: </w:t>
      </w:r>
    </w:p>
    <w:p w14:paraId="4DDA6F4A" w14:textId="6CE5B6EE" w:rsidR="0027019B" w:rsidRPr="005D2BB2" w:rsidRDefault="00DD63EF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BB2">
        <w:rPr>
          <w:rFonts w:ascii="Times New Roman" w:hAnsi="Times New Roman" w:cs="Times New Roman"/>
          <w:sz w:val="24"/>
          <w:szCs w:val="24"/>
        </w:rPr>
        <w:t>Polepsz</w:t>
      </w:r>
      <w:r w:rsidR="005D2BB2">
        <w:rPr>
          <w:rFonts w:ascii="Times New Roman" w:hAnsi="Times New Roman" w:cs="Times New Roman"/>
          <w:sz w:val="24"/>
          <w:szCs w:val="24"/>
        </w:rPr>
        <w:t>enie sytuacji dziecka i rodziny.</w:t>
      </w:r>
    </w:p>
    <w:p w14:paraId="3692BA82" w14:textId="1365DA90" w:rsidR="0027019B" w:rsidRPr="005D2BB2" w:rsidRDefault="00DD63EF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BB2">
        <w:rPr>
          <w:rFonts w:ascii="Times New Roman" w:hAnsi="Times New Roman" w:cs="Times New Roman"/>
          <w:sz w:val="24"/>
          <w:szCs w:val="24"/>
        </w:rPr>
        <w:t>Wzmocnienie poczucia b</w:t>
      </w:r>
      <w:r w:rsidR="005D2BB2">
        <w:rPr>
          <w:rFonts w:ascii="Times New Roman" w:hAnsi="Times New Roman" w:cs="Times New Roman"/>
          <w:sz w:val="24"/>
          <w:szCs w:val="24"/>
        </w:rPr>
        <w:t>ezpieczeństwa dziecka i rodziny.</w:t>
      </w:r>
      <w:r w:rsidRPr="005D2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64C75" w14:textId="77777777" w:rsidR="006B664C" w:rsidRPr="00A26658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Mniejsza liczba rodzin niewydolnych w sprawach opiekuńczo-wychowawczych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FF9D9" w14:textId="77777777" w:rsidR="006B664C" w:rsidRPr="00A26658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Ograniczenie liczby dzieci umieszczanych w pieczy zastępczej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0CF66" w14:textId="77777777" w:rsidR="006B664C" w:rsidRPr="00A26658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Umożliwienie powrotu dzieci do rodzin biologicznych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16686" w14:textId="77777777" w:rsidR="006B664C" w:rsidRPr="00A26658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Poprawa sytuacji bytowej rodzin, szczególnie sytuacji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7273A" w14:textId="77777777" w:rsidR="006B664C" w:rsidRPr="00A26658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Powstanie ośrodka wsparcia dla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8C25A" w14:textId="77777777" w:rsidR="006B664C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Przygotowanie  rodzin wspierających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4A7DA" w14:textId="163F4C2D" w:rsidR="006B664C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miejsc opiek</w:t>
      </w:r>
      <w:r w:rsidR="0027019B">
        <w:rPr>
          <w:rFonts w:ascii="Times New Roman" w:hAnsi="Times New Roman" w:cs="Times New Roman"/>
          <w:sz w:val="24"/>
          <w:szCs w:val="24"/>
        </w:rPr>
        <w:t>i dla dzieci do lat 3 (żłobek, k</w:t>
      </w:r>
      <w:r>
        <w:rPr>
          <w:rFonts w:ascii="Times New Roman" w:hAnsi="Times New Roman" w:cs="Times New Roman"/>
          <w:sz w:val="24"/>
          <w:szCs w:val="24"/>
        </w:rPr>
        <w:t>luby dziecięce).</w:t>
      </w:r>
    </w:p>
    <w:p w14:paraId="58580FAA" w14:textId="77777777" w:rsidR="006B664C" w:rsidRPr="00A26658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liczby miejsc opieki przedszkolnej do rzeczywistych potrzeb.</w:t>
      </w:r>
    </w:p>
    <w:p w14:paraId="455DD2CF" w14:textId="77777777" w:rsidR="006B664C" w:rsidRDefault="006B664C" w:rsidP="005D2B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658">
        <w:rPr>
          <w:rFonts w:ascii="Times New Roman" w:hAnsi="Times New Roman" w:cs="Times New Roman"/>
          <w:sz w:val="24"/>
          <w:szCs w:val="24"/>
        </w:rPr>
        <w:t>Utrwalenie współpracy instytucji i organizacji pozarządowych w działaniach na rzecz rodzin  z dziećmi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13A00" w14:textId="77777777" w:rsidR="006B664C" w:rsidRDefault="006B664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28222" w14:textId="77777777" w:rsidR="00C33383" w:rsidRDefault="00C33383" w:rsidP="00C3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4E3E7" w14:textId="22B556AE" w:rsidR="009B54CE" w:rsidRPr="00390106" w:rsidRDefault="00223928" w:rsidP="00534508">
      <w:pPr>
        <w:spacing w:after="0" w:line="240" w:lineRule="auto"/>
        <w:jc w:val="both"/>
        <w:rPr>
          <w:color w:val="2F5496" w:themeColor="accent5" w:themeShade="BF"/>
        </w:rPr>
      </w:pP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X</w:t>
      </w:r>
      <w:r w:rsidR="003D658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</w:t>
      </w:r>
      <w:r w:rsidR="00FA69BD"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ŹRÓDŁA FINANSOWANIA PROGRAMU</w:t>
      </w:r>
      <w:r w:rsidRPr="00390106">
        <w:rPr>
          <w:color w:val="2F5496" w:themeColor="accent5" w:themeShade="BF"/>
        </w:rPr>
        <w:t xml:space="preserve"> </w:t>
      </w:r>
    </w:p>
    <w:p w14:paraId="28D3E2B0" w14:textId="77777777" w:rsidR="009B54CE" w:rsidRDefault="009B54CE" w:rsidP="009B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AB1AC" w14:textId="30DE63F5" w:rsidR="009B54CE" w:rsidRPr="009B54CE" w:rsidRDefault="009B54CE" w:rsidP="009B5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B54CE">
        <w:rPr>
          <w:rFonts w:ascii="Times New Roman" w:eastAsia="Times New Roman" w:hAnsi="Times New Roman" w:cs="Times New Roman"/>
          <w:sz w:val="24"/>
          <w:szCs w:val="24"/>
        </w:rPr>
        <w:t>Finansowanie 3 - letniego Gminnego Programu Wspierania Rodziny na lata 2021-2023 odbywać się będzie w ramach środków budżetu Gminy Chojna, dotacji z budżetu państwa oraz f</w:t>
      </w:r>
      <w:r w:rsidRPr="009B54CE">
        <w:rPr>
          <w:rFonts w:ascii="Times New Roman" w:hAnsi="Times New Roman" w:cs="Times New Roman"/>
          <w:sz w:val="24"/>
          <w:szCs w:val="24"/>
        </w:rPr>
        <w:t xml:space="preserve">unduszy pozyskanych w ramach resortowych programów osłonowych oraz środków pozabudżetowych w ramach realizowanych   projektów. </w:t>
      </w:r>
    </w:p>
    <w:p w14:paraId="03CA350F" w14:textId="77777777" w:rsidR="00223928" w:rsidRDefault="00223928" w:rsidP="00534508">
      <w:pPr>
        <w:spacing w:after="0" w:line="240" w:lineRule="auto"/>
        <w:jc w:val="both"/>
      </w:pPr>
    </w:p>
    <w:p w14:paraId="7F623EF0" w14:textId="77777777" w:rsidR="00223928" w:rsidRDefault="00223928" w:rsidP="00534508">
      <w:pPr>
        <w:spacing w:after="0" w:line="240" w:lineRule="auto"/>
        <w:jc w:val="both"/>
      </w:pPr>
    </w:p>
    <w:p w14:paraId="61280A7F" w14:textId="21CB1BD7" w:rsidR="00E54072" w:rsidRPr="00390106" w:rsidRDefault="00223928" w:rsidP="00390106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XI</w:t>
      </w:r>
      <w:r w:rsidR="003D658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</w:t>
      </w:r>
      <w:r w:rsidR="00FA69BD"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MONITORING I</w:t>
      </w:r>
      <w:r w:rsidR="00E54072"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EWALUACJA</w:t>
      </w:r>
      <w:r w:rsidRPr="0039010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3ACF53B1" w14:textId="77777777" w:rsidR="00D2737C" w:rsidRDefault="00E54072" w:rsidP="0039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61846C3" w14:textId="77777777" w:rsidR="00D2737C" w:rsidRDefault="00E54072" w:rsidP="00390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7A">
        <w:rPr>
          <w:rFonts w:ascii="Times New Roman" w:eastAsia="Times New Roman" w:hAnsi="Times New Roman" w:cs="Times New Roman"/>
          <w:sz w:val="24"/>
          <w:szCs w:val="24"/>
        </w:rPr>
        <w:t xml:space="preserve">Gminny Program Wspierania Rodziny jest dokumentem otwartym i długofalowym. Będzie podlegał monitoringowi </w:t>
      </w:r>
      <w:r w:rsidR="00C67D7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67D75" w:rsidRPr="0007727A">
        <w:rPr>
          <w:rFonts w:ascii="Times New Roman" w:eastAsia="Times New Roman" w:hAnsi="Times New Roman" w:cs="Times New Roman"/>
          <w:sz w:val="24"/>
          <w:szCs w:val="24"/>
        </w:rPr>
        <w:t xml:space="preserve">ewaluacji </w:t>
      </w:r>
      <w:r w:rsidRPr="0007727A">
        <w:rPr>
          <w:rFonts w:ascii="Times New Roman" w:eastAsia="Times New Roman" w:hAnsi="Times New Roman" w:cs="Times New Roman"/>
          <w:sz w:val="24"/>
          <w:szCs w:val="24"/>
        </w:rPr>
        <w:t xml:space="preserve">w zależności od występujących potrzeb rozpoznawanych i ustalanych przez podmioty </w:t>
      </w:r>
      <w:r w:rsidR="00C67D75">
        <w:rPr>
          <w:rFonts w:ascii="Times New Roman" w:eastAsia="Times New Roman" w:hAnsi="Times New Roman" w:cs="Times New Roman"/>
          <w:sz w:val="24"/>
          <w:szCs w:val="24"/>
        </w:rPr>
        <w:t xml:space="preserve">realizujące zaplanowane działania. </w:t>
      </w:r>
    </w:p>
    <w:p w14:paraId="7259E52E" w14:textId="5C5F7B48" w:rsidR="00D2737C" w:rsidRDefault="00D2737C" w:rsidP="00D2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 w Chojnie będzie odpowiedzialny</w:t>
      </w:r>
      <w:r w:rsidRPr="00911275">
        <w:rPr>
          <w:rFonts w:ascii="Times New Roman" w:hAnsi="Times New Roman"/>
          <w:sz w:val="24"/>
          <w:szCs w:val="24"/>
        </w:rPr>
        <w:t xml:space="preserve"> za monitorowanie realizacji Programu. Sprawozdanie i ocena realizacji poszczególnych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275">
        <w:rPr>
          <w:rFonts w:ascii="Times New Roman" w:hAnsi="Times New Roman"/>
          <w:sz w:val="24"/>
          <w:szCs w:val="24"/>
        </w:rPr>
        <w:t>działań w roku kalendarzowym będą opracowywane w oparciu o dane przekazane przez przedstawicieli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275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stytucji oraz podmiotów realizując</w:t>
      </w:r>
      <w:r w:rsidRPr="00911275">
        <w:rPr>
          <w:rFonts w:ascii="Times New Roman" w:hAnsi="Times New Roman"/>
          <w:sz w:val="24"/>
          <w:szCs w:val="24"/>
        </w:rPr>
        <w:t xml:space="preserve">ych Program. </w:t>
      </w:r>
    </w:p>
    <w:p w14:paraId="50E33301" w14:textId="6110E86B" w:rsidR="00A63684" w:rsidRPr="00534508" w:rsidRDefault="00D2737C" w:rsidP="0053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40">
        <w:rPr>
          <w:rFonts w:ascii="Times New Roman" w:hAnsi="Times New Roman"/>
          <w:sz w:val="24"/>
          <w:szCs w:val="24"/>
        </w:rPr>
        <w:t>Ewaluacji podlegać będzie stopień realizacji celów szczegółowych</w:t>
      </w:r>
      <w:r>
        <w:rPr>
          <w:rFonts w:ascii="Times New Roman" w:hAnsi="Times New Roman"/>
          <w:sz w:val="24"/>
          <w:szCs w:val="24"/>
        </w:rPr>
        <w:t>.</w:t>
      </w:r>
      <w:r w:rsidRPr="00BA3D40">
        <w:rPr>
          <w:rFonts w:ascii="Times New Roman" w:hAnsi="Times New Roman"/>
          <w:sz w:val="24"/>
          <w:szCs w:val="24"/>
        </w:rPr>
        <w:t xml:space="preserve"> Ewaluacja pozwoli na dokonanie oceny skuteczności przyjętych </w:t>
      </w:r>
      <w:r>
        <w:rPr>
          <w:rFonts w:ascii="Times New Roman" w:hAnsi="Times New Roman"/>
          <w:sz w:val="24"/>
          <w:szCs w:val="24"/>
        </w:rPr>
        <w:t xml:space="preserve">rozwiązań. </w:t>
      </w:r>
      <w:r w:rsidRPr="00BA3D40">
        <w:rPr>
          <w:rFonts w:ascii="Times New Roman" w:hAnsi="Times New Roman"/>
          <w:sz w:val="24"/>
          <w:szCs w:val="24"/>
        </w:rPr>
        <w:t>Efektem ewaluacji będą wnioski do ewentualnej modyfikacji działań.</w:t>
      </w:r>
    </w:p>
    <w:sectPr w:rsidR="00A63684" w:rsidRPr="00534508" w:rsidSect="00A02B42">
      <w:headerReference w:type="default" r:id="rId14"/>
      <w:footerReference w:type="default" r:id="rId15"/>
      <w:pgSz w:w="11906" w:h="16838"/>
      <w:pgMar w:top="1417" w:right="1417" w:bottom="1417" w:left="1417" w:header="73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5C9E" w14:textId="77777777" w:rsidR="001376CB" w:rsidRDefault="001376CB" w:rsidP="008E23A6">
      <w:pPr>
        <w:spacing w:after="0" w:line="240" w:lineRule="auto"/>
      </w:pPr>
      <w:r>
        <w:separator/>
      </w:r>
    </w:p>
  </w:endnote>
  <w:endnote w:type="continuationSeparator" w:id="0">
    <w:p w14:paraId="388F1779" w14:textId="77777777" w:rsidR="001376CB" w:rsidRDefault="001376CB" w:rsidP="008E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961301"/>
      <w:docPartObj>
        <w:docPartGallery w:val="Page Numbers (Bottom of Page)"/>
        <w:docPartUnique/>
      </w:docPartObj>
    </w:sdtPr>
    <w:sdtEndPr/>
    <w:sdtContent>
      <w:p w14:paraId="7F499607" w14:textId="33D2B03C" w:rsidR="00DA7C4D" w:rsidRDefault="00DA7C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67">
          <w:rPr>
            <w:noProof/>
          </w:rPr>
          <w:t>5</w:t>
        </w:r>
        <w:r>
          <w:fldChar w:fldCharType="end"/>
        </w:r>
      </w:p>
    </w:sdtContent>
  </w:sdt>
  <w:p w14:paraId="7CBA350D" w14:textId="77777777" w:rsidR="00DA7C4D" w:rsidRDefault="00DA7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6227" w14:textId="77777777" w:rsidR="001376CB" w:rsidRDefault="001376CB" w:rsidP="008E23A6">
      <w:pPr>
        <w:spacing w:after="0" w:line="240" w:lineRule="auto"/>
      </w:pPr>
      <w:r>
        <w:separator/>
      </w:r>
    </w:p>
  </w:footnote>
  <w:footnote w:type="continuationSeparator" w:id="0">
    <w:p w14:paraId="34152A40" w14:textId="77777777" w:rsidR="001376CB" w:rsidRDefault="001376CB" w:rsidP="008E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013D" w14:textId="7F9588C7" w:rsidR="00DA7C4D" w:rsidRPr="004759EF" w:rsidRDefault="00DA7C4D" w:rsidP="007210D5">
    <w:pPr>
      <w:pStyle w:val="Nagwek"/>
      <w:jc w:val="center"/>
      <w:rPr>
        <w:rFonts w:ascii="Times New Roman" w:hAnsi="Times New Roman" w:cs="Times New Roman"/>
        <w:color w:val="2E74B5" w:themeColor="accent1" w:themeShade="BF"/>
        <w:u w:val="single"/>
      </w:rPr>
    </w:pPr>
    <w:r w:rsidRPr="004759EF">
      <w:rPr>
        <w:rFonts w:ascii="Times New Roman" w:hAnsi="Times New Roman" w:cs="Times New Roman"/>
        <w:color w:val="2E74B5" w:themeColor="accent1" w:themeShade="BF"/>
        <w:u w:val="single"/>
      </w:rPr>
      <w:t>GMINNY PROGRAM WSPIERANIA RODZINY NA LATA 2021- 2023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8B3"/>
    <w:multiLevelType w:val="hybridMultilevel"/>
    <w:tmpl w:val="065663C2"/>
    <w:lvl w:ilvl="0" w:tplc="AA76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8D"/>
    <w:multiLevelType w:val="hybridMultilevel"/>
    <w:tmpl w:val="9192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607"/>
    <w:multiLevelType w:val="hybridMultilevel"/>
    <w:tmpl w:val="E45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7D8E"/>
    <w:multiLevelType w:val="hybridMultilevel"/>
    <w:tmpl w:val="1C08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EF6"/>
    <w:multiLevelType w:val="hybridMultilevel"/>
    <w:tmpl w:val="FA7A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A4739"/>
    <w:multiLevelType w:val="hybridMultilevel"/>
    <w:tmpl w:val="4D9A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B4FFE"/>
    <w:multiLevelType w:val="multilevel"/>
    <w:tmpl w:val="130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E62E6"/>
    <w:multiLevelType w:val="hybridMultilevel"/>
    <w:tmpl w:val="3D24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4C95"/>
    <w:multiLevelType w:val="multilevel"/>
    <w:tmpl w:val="5DE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AF084B"/>
    <w:multiLevelType w:val="hybridMultilevel"/>
    <w:tmpl w:val="BB14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D33C7"/>
    <w:multiLevelType w:val="multilevel"/>
    <w:tmpl w:val="215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D01BD"/>
    <w:multiLevelType w:val="hybridMultilevel"/>
    <w:tmpl w:val="B2666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51CC"/>
    <w:multiLevelType w:val="hybridMultilevel"/>
    <w:tmpl w:val="4BA2D458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3" w15:restartNumberingAfterBreak="0">
    <w:nsid w:val="27D41C65"/>
    <w:multiLevelType w:val="multilevel"/>
    <w:tmpl w:val="11AC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B087A1E"/>
    <w:multiLevelType w:val="hybridMultilevel"/>
    <w:tmpl w:val="841EE8C0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F1B5BCB"/>
    <w:multiLevelType w:val="multilevel"/>
    <w:tmpl w:val="531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0025E"/>
    <w:multiLevelType w:val="hybridMultilevel"/>
    <w:tmpl w:val="9F5E7F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E321F8"/>
    <w:multiLevelType w:val="multilevel"/>
    <w:tmpl w:val="D71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A66F3"/>
    <w:multiLevelType w:val="hybridMultilevel"/>
    <w:tmpl w:val="31DE6E9E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42B00F2F"/>
    <w:multiLevelType w:val="multilevel"/>
    <w:tmpl w:val="DA2E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824C2"/>
    <w:multiLevelType w:val="multilevel"/>
    <w:tmpl w:val="BCF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82297"/>
    <w:multiLevelType w:val="hybridMultilevel"/>
    <w:tmpl w:val="104A2F50"/>
    <w:lvl w:ilvl="0" w:tplc="A90E2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E35"/>
    <w:multiLevelType w:val="hybridMultilevel"/>
    <w:tmpl w:val="A00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243B2"/>
    <w:multiLevelType w:val="hybridMultilevel"/>
    <w:tmpl w:val="7EB2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124FC"/>
    <w:multiLevelType w:val="hybridMultilevel"/>
    <w:tmpl w:val="C534E9B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63D8196B"/>
    <w:multiLevelType w:val="hybridMultilevel"/>
    <w:tmpl w:val="F6F6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2DC7"/>
    <w:multiLevelType w:val="multilevel"/>
    <w:tmpl w:val="F39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E2418"/>
    <w:multiLevelType w:val="multilevel"/>
    <w:tmpl w:val="EB10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500DE"/>
    <w:multiLevelType w:val="hybridMultilevel"/>
    <w:tmpl w:val="5C6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F415A"/>
    <w:multiLevelType w:val="multilevel"/>
    <w:tmpl w:val="E154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2733D"/>
    <w:multiLevelType w:val="multilevel"/>
    <w:tmpl w:val="652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23652"/>
    <w:multiLevelType w:val="hybridMultilevel"/>
    <w:tmpl w:val="4A343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4191E"/>
    <w:multiLevelType w:val="hybridMultilevel"/>
    <w:tmpl w:val="96CE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10"/>
  </w:num>
  <w:num w:numId="5">
    <w:abstractNumId w:val="29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25"/>
  </w:num>
  <w:num w:numId="11">
    <w:abstractNumId w:val="28"/>
  </w:num>
  <w:num w:numId="12">
    <w:abstractNumId w:val="20"/>
  </w:num>
  <w:num w:numId="13">
    <w:abstractNumId w:val="8"/>
  </w:num>
  <w:num w:numId="14">
    <w:abstractNumId w:val="12"/>
  </w:num>
  <w:num w:numId="15">
    <w:abstractNumId w:val="14"/>
  </w:num>
  <w:num w:numId="16">
    <w:abstractNumId w:val="24"/>
  </w:num>
  <w:num w:numId="17">
    <w:abstractNumId w:val="9"/>
  </w:num>
  <w:num w:numId="18">
    <w:abstractNumId w:val="23"/>
  </w:num>
  <w:num w:numId="19">
    <w:abstractNumId w:val="5"/>
  </w:num>
  <w:num w:numId="20">
    <w:abstractNumId w:val="27"/>
  </w:num>
  <w:num w:numId="21">
    <w:abstractNumId w:val="22"/>
  </w:num>
  <w:num w:numId="22">
    <w:abstractNumId w:val="1"/>
  </w:num>
  <w:num w:numId="23">
    <w:abstractNumId w:val="32"/>
  </w:num>
  <w:num w:numId="24">
    <w:abstractNumId w:val="19"/>
  </w:num>
  <w:num w:numId="25">
    <w:abstractNumId w:val="11"/>
  </w:num>
  <w:num w:numId="26">
    <w:abstractNumId w:val="31"/>
  </w:num>
  <w:num w:numId="27">
    <w:abstractNumId w:val="7"/>
  </w:num>
  <w:num w:numId="28">
    <w:abstractNumId w:val="21"/>
  </w:num>
  <w:num w:numId="29">
    <w:abstractNumId w:val="3"/>
  </w:num>
  <w:num w:numId="30">
    <w:abstractNumId w:val="15"/>
  </w:num>
  <w:num w:numId="31">
    <w:abstractNumId w:val="30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F"/>
    <w:rsid w:val="000065E1"/>
    <w:rsid w:val="00043CE7"/>
    <w:rsid w:val="00056079"/>
    <w:rsid w:val="000578CE"/>
    <w:rsid w:val="00066AD9"/>
    <w:rsid w:val="00070E26"/>
    <w:rsid w:val="00071A20"/>
    <w:rsid w:val="00087814"/>
    <w:rsid w:val="000A24C1"/>
    <w:rsid w:val="000B53F8"/>
    <w:rsid w:val="000E1D08"/>
    <w:rsid w:val="000E77E7"/>
    <w:rsid w:val="000F4DBA"/>
    <w:rsid w:val="00102CFF"/>
    <w:rsid w:val="00105678"/>
    <w:rsid w:val="00121B36"/>
    <w:rsid w:val="001376CB"/>
    <w:rsid w:val="001448D9"/>
    <w:rsid w:val="00147C2F"/>
    <w:rsid w:val="00176B0F"/>
    <w:rsid w:val="00177512"/>
    <w:rsid w:val="00190378"/>
    <w:rsid w:val="0019372A"/>
    <w:rsid w:val="00195567"/>
    <w:rsid w:val="001A6B65"/>
    <w:rsid w:val="001B322A"/>
    <w:rsid w:val="001B435B"/>
    <w:rsid w:val="001B7E96"/>
    <w:rsid w:val="00223928"/>
    <w:rsid w:val="00224825"/>
    <w:rsid w:val="00252F4C"/>
    <w:rsid w:val="0027019B"/>
    <w:rsid w:val="00271925"/>
    <w:rsid w:val="00284AD6"/>
    <w:rsid w:val="00286477"/>
    <w:rsid w:val="002B1803"/>
    <w:rsid w:val="002B200B"/>
    <w:rsid w:val="002B5481"/>
    <w:rsid w:val="002C0DF6"/>
    <w:rsid w:val="002C42EC"/>
    <w:rsid w:val="002C4C28"/>
    <w:rsid w:val="002D4152"/>
    <w:rsid w:val="002E0CDC"/>
    <w:rsid w:val="002E540C"/>
    <w:rsid w:val="002E7579"/>
    <w:rsid w:val="00306367"/>
    <w:rsid w:val="0032289C"/>
    <w:rsid w:val="00332537"/>
    <w:rsid w:val="003556BD"/>
    <w:rsid w:val="00390106"/>
    <w:rsid w:val="0039372F"/>
    <w:rsid w:val="003B014D"/>
    <w:rsid w:val="003B4135"/>
    <w:rsid w:val="003C5DBF"/>
    <w:rsid w:val="003D658E"/>
    <w:rsid w:val="003F31D1"/>
    <w:rsid w:val="0042133B"/>
    <w:rsid w:val="00427C7F"/>
    <w:rsid w:val="00431D52"/>
    <w:rsid w:val="00441F93"/>
    <w:rsid w:val="004456F7"/>
    <w:rsid w:val="004521E7"/>
    <w:rsid w:val="004720F3"/>
    <w:rsid w:val="0047285F"/>
    <w:rsid w:val="004745CA"/>
    <w:rsid w:val="004759EF"/>
    <w:rsid w:val="00487E65"/>
    <w:rsid w:val="004C061E"/>
    <w:rsid w:val="004F3E18"/>
    <w:rsid w:val="004F54F5"/>
    <w:rsid w:val="00500DF8"/>
    <w:rsid w:val="00502BB1"/>
    <w:rsid w:val="00504683"/>
    <w:rsid w:val="005137F2"/>
    <w:rsid w:val="00517E38"/>
    <w:rsid w:val="00532945"/>
    <w:rsid w:val="00532EDD"/>
    <w:rsid w:val="00534508"/>
    <w:rsid w:val="005420AC"/>
    <w:rsid w:val="00542C1C"/>
    <w:rsid w:val="0055202D"/>
    <w:rsid w:val="00554281"/>
    <w:rsid w:val="00554283"/>
    <w:rsid w:val="0056483E"/>
    <w:rsid w:val="00584E76"/>
    <w:rsid w:val="005963C8"/>
    <w:rsid w:val="00596F8C"/>
    <w:rsid w:val="005B0825"/>
    <w:rsid w:val="005C0AC9"/>
    <w:rsid w:val="005C4F69"/>
    <w:rsid w:val="005D2BB2"/>
    <w:rsid w:val="005E1C16"/>
    <w:rsid w:val="005F1560"/>
    <w:rsid w:val="005F7E31"/>
    <w:rsid w:val="00610D0A"/>
    <w:rsid w:val="00616924"/>
    <w:rsid w:val="006300F9"/>
    <w:rsid w:val="00631573"/>
    <w:rsid w:val="00637608"/>
    <w:rsid w:val="006640C4"/>
    <w:rsid w:val="00675743"/>
    <w:rsid w:val="006832D3"/>
    <w:rsid w:val="00693448"/>
    <w:rsid w:val="006B0CC6"/>
    <w:rsid w:val="006B664C"/>
    <w:rsid w:val="006E0937"/>
    <w:rsid w:val="006E3010"/>
    <w:rsid w:val="00702336"/>
    <w:rsid w:val="00704165"/>
    <w:rsid w:val="00707F06"/>
    <w:rsid w:val="007210D5"/>
    <w:rsid w:val="007A6B74"/>
    <w:rsid w:val="007D546E"/>
    <w:rsid w:val="007E1F6B"/>
    <w:rsid w:val="007E445F"/>
    <w:rsid w:val="007E4751"/>
    <w:rsid w:val="007E4F67"/>
    <w:rsid w:val="007E6BBF"/>
    <w:rsid w:val="008023FE"/>
    <w:rsid w:val="00812047"/>
    <w:rsid w:val="00822613"/>
    <w:rsid w:val="00822AA6"/>
    <w:rsid w:val="0083246D"/>
    <w:rsid w:val="00844D74"/>
    <w:rsid w:val="0085648A"/>
    <w:rsid w:val="00866EF3"/>
    <w:rsid w:val="00872770"/>
    <w:rsid w:val="008730D9"/>
    <w:rsid w:val="00873CFF"/>
    <w:rsid w:val="00881DB6"/>
    <w:rsid w:val="008D2C91"/>
    <w:rsid w:val="008D670E"/>
    <w:rsid w:val="008E23A6"/>
    <w:rsid w:val="008E3C31"/>
    <w:rsid w:val="008E3FEF"/>
    <w:rsid w:val="00900131"/>
    <w:rsid w:val="00906373"/>
    <w:rsid w:val="009227BF"/>
    <w:rsid w:val="00925277"/>
    <w:rsid w:val="0094234F"/>
    <w:rsid w:val="00947CB1"/>
    <w:rsid w:val="00955934"/>
    <w:rsid w:val="009753C1"/>
    <w:rsid w:val="00981934"/>
    <w:rsid w:val="009A0F1F"/>
    <w:rsid w:val="009A4E11"/>
    <w:rsid w:val="009B54CE"/>
    <w:rsid w:val="009C1E24"/>
    <w:rsid w:val="009C495A"/>
    <w:rsid w:val="009D375C"/>
    <w:rsid w:val="009F03B8"/>
    <w:rsid w:val="009F1A79"/>
    <w:rsid w:val="00A02B42"/>
    <w:rsid w:val="00A03941"/>
    <w:rsid w:val="00A07F31"/>
    <w:rsid w:val="00A11A44"/>
    <w:rsid w:val="00A121F7"/>
    <w:rsid w:val="00A14061"/>
    <w:rsid w:val="00A22C5B"/>
    <w:rsid w:val="00A24355"/>
    <w:rsid w:val="00A308D8"/>
    <w:rsid w:val="00A63684"/>
    <w:rsid w:val="00A72A2C"/>
    <w:rsid w:val="00A82611"/>
    <w:rsid w:val="00AB0F79"/>
    <w:rsid w:val="00AB57EE"/>
    <w:rsid w:val="00AE3BCA"/>
    <w:rsid w:val="00AF1CB3"/>
    <w:rsid w:val="00B03578"/>
    <w:rsid w:val="00B17F93"/>
    <w:rsid w:val="00B4322F"/>
    <w:rsid w:val="00B51129"/>
    <w:rsid w:val="00B55E91"/>
    <w:rsid w:val="00B62341"/>
    <w:rsid w:val="00B625C2"/>
    <w:rsid w:val="00BB66C3"/>
    <w:rsid w:val="00BC79AA"/>
    <w:rsid w:val="00BD59E6"/>
    <w:rsid w:val="00BD71B2"/>
    <w:rsid w:val="00BE2DF6"/>
    <w:rsid w:val="00BE4F6F"/>
    <w:rsid w:val="00BE520F"/>
    <w:rsid w:val="00BF0A9F"/>
    <w:rsid w:val="00C02720"/>
    <w:rsid w:val="00C046C5"/>
    <w:rsid w:val="00C13FA6"/>
    <w:rsid w:val="00C23792"/>
    <w:rsid w:val="00C319E0"/>
    <w:rsid w:val="00C33383"/>
    <w:rsid w:val="00C373F3"/>
    <w:rsid w:val="00C40FE6"/>
    <w:rsid w:val="00C606D1"/>
    <w:rsid w:val="00C678BB"/>
    <w:rsid w:val="00C67D75"/>
    <w:rsid w:val="00C8467C"/>
    <w:rsid w:val="00C9291D"/>
    <w:rsid w:val="00C9380F"/>
    <w:rsid w:val="00CD1161"/>
    <w:rsid w:val="00CD2152"/>
    <w:rsid w:val="00CE0864"/>
    <w:rsid w:val="00CF2FC0"/>
    <w:rsid w:val="00D030B5"/>
    <w:rsid w:val="00D16B8F"/>
    <w:rsid w:val="00D2737C"/>
    <w:rsid w:val="00D375A8"/>
    <w:rsid w:val="00D510BE"/>
    <w:rsid w:val="00D70AC3"/>
    <w:rsid w:val="00D95642"/>
    <w:rsid w:val="00D967DA"/>
    <w:rsid w:val="00DA7C4D"/>
    <w:rsid w:val="00DB3AEA"/>
    <w:rsid w:val="00DB7772"/>
    <w:rsid w:val="00DD268A"/>
    <w:rsid w:val="00DD63EF"/>
    <w:rsid w:val="00DE365C"/>
    <w:rsid w:val="00DE51FC"/>
    <w:rsid w:val="00DE64D3"/>
    <w:rsid w:val="00E0011C"/>
    <w:rsid w:val="00E12DE1"/>
    <w:rsid w:val="00E169D0"/>
    <w:rsid w:val="00E202ED"/>
    <w:rsid w:val="00E35BE4"/>
    <w:rsid w:val="00E54072"/>
    <w:rsid w:val="00E82A56"/>
    <w:rsid w:val="00E912AA"/>
    <w:rsid w:val="00EA6F1C"/>
    <w:rsid w:val="00EB5422"/>
    <w:rsid w:val="00EC06F3"/>
    <w:rsid w:val="00ED332E"/>
    <w:rsid w:val="00ED67E7"/>
    <w:rsid w:val="00EE6EC0"/>
    <w:rsid w:val="00EF4D76"/>
    <w:rsid w:val="00F01B4B"/>
    <w:rsid w:val="00F12E1D"/>
    <w:rsid w:val="00F1769E"/>
    <w:rsid w:val="00F27184"/>
    <w:rsid w:val="00F45950"/>
    <w:rsid w:val="00F662C5"/>
    <w:rsid w:val="00F66752"/>
    <w:rsid w:val="00F711E9"/>
    <w:rsid w:val="00F71588"/>
    <w:rsid w:val="00F74111"/>
    <w:rsid w:val="00F95C17"/>
    <w:rsid w:val="00F96424"/>
    <w:rsid w:val="00FA69BD"/>
    <w:rsid w:val="00FB3A7D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C2A5A"/>
  <w15:chartTrackingRefBased/>
  <w15:docId w15:val="{B7308589-509B-4CD0-B513-038D7DFE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2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7C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7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20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2C0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qFormat/>
    <w:rsid w:val="00DD26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6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64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664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22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93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9D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3A6"/>
  </w:style>
  <w:style w:type="paragraph" w:styleId="Stopka">
    <w:name w:val="footer"/>
    <w:basedOn w:val="Normalny"/>
    <w:link w:val="StopkaZnak"/>
    <w:uiPriority w:val="99"/>
    <w:unhideWhenUsed/>
    <w:rsid w:val="008E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3A6"/>
  </w:style>
  <w:style w:type="paragraph" w:styleId="Bezodstpw">
    <w:name w:val="No Spacing"/>
    <w:link w:val="BezodstpwZnak"/>
    <w:uiPriority w:val="1"/>
    <w:qFormat/>
    <w:rsid w:val="00596F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6F8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E77E7"/>
    <w:rPr>
      <w:b/>
      <w:bCs/>
    </w:rPr>
  </w:style>
  <w:style w:type="paragraph" w:styleId="Poprawka">
    <w:name w:val="Revision"/>
    <w:hidden/>
    <w:uiPriority w:val="99"/>
    <w:semiHidden/>
    <w:rsid w:val="000E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iki/Strategia_organiza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skawliczbach.pl/gmina_Choj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b="1"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truktura wieku mieszkańców Gminy Chojna</a:t>
            </a:r>
          </a:p>
        </c:rich>
      </c:tx>
      <c:layout>
        <c:manualLayout>
          <c:xMode val="edge"/>
          <c:yMode val="edge"/>
          <c:x val="0.20355898221055702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042190091206121E-2"/>
          <c:y val="0.19952849643794526"/>
          <c:w val="0.64932239079495224"/>
          <c:h val="0.7005461817272841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wieku mieszkańców Gminy Chojna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E37-49A9-94F3-9C36F3CCC62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E37-49A9-94F3-9C36F3CCC62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E37-49A9-94F3-9C36F3CCC62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E37-49A9-94F3-9C36F3CCC62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E37-49A9-94F3-9C36F3CCC621}"/>
                </c:ext>
              </c:extLst>
            </c:dLbl>
            <c:dLbl>
              <c:idx val="1"/>
              <c:layout>
                <c:manualLayout>
                  <c:x val="-2.6994619176951666E-2"/>
                  <c:y val="-0.3396050493688289"/>
                </c:manualLayout>
              </c:layout>
              <c:tx>
                <c:rich>
                  <a:bodyPr/>
                  <a:lstStyle/>
                  <a:p>
                    <a:fld id="{9F23891C-1A3B-4DBE-AB7F-01A856292EF2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E37-49A9-94F3-9C36F3CCC6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17 lat i mniej</c:v>
                </c:pt>
                <c:pt idx="1">
                  <c:v>18-60 lat</c:v>
                </c:pt>
                <c:pt idx="2">
                  <c:v>60 lat i więcej</c:v>
                </c:pt>
              </c:strCache>
            </c:strRef>
          </c:cat>
          <c:val>
            <c:numRef>
              <c:f>Arkusz1!$B$2:$B$5</c:f>
              <c:numCache>
                <c:formatCode>#,##0</c:formatCode>
                <c:ptCount val="4"/>
                <c:pt idx="0" formatCode="General">
                  <c:v>2428</c:v>
                </c:pt>
                <c:pt idx="1">
                  <c:v>8592</c:v>
                </c:pt>
                <c:pt idx="2">
                  <c:v>2686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37-49A9-94F3-9C36F3CCC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771544181977256"/>
          <c:y val="0.20528683914510687"/>
          <c:w val="0.22219196558763488"/>
          <c:h val="0.63343394575678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100">
                <a:latin typeface="Times New Roman" panose="02020603050405020304" pitchFamily="18" charset="0"/>
                <a:cs typeface="Times New Roman" panose="02020603050405020304" pitchFamily="18" charset="0"/>
              </a:rPr>
              <a:t>Liczba niepełnoletnich mieszkańców </a:t>
            </a:r>
          </a:p>
          <a:p>
            <a:pPr>
              <a:defRPr/>
            </a:pPr>
            <a:r>
              <a:rPr lang="pl-PL" sz="1100">
                <a:latin typeface="Times New Roman" panose="02020603050405020304" pitchFamily="18" charset="0"/>
                <a:cs typeface="Times New Roman" panose="02020603050405020304" pitchFamily="18" charset="0"/>
              </a:rPr>
              <a:t>w poszczególnych</a:t>
            </a:r>
            <a:r>
              <a:rPr lang="pl-PL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grupach wiekowych</a:t>
            </a:r>
            <a:endParaRPr lang="pl-PL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327462279505564"/>
          <c:y val="3.2486378465164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40882910469524"/>
          <c:y val="0.22848412386629549"/>
          <c:w val="0.84986894867308249"/>
          <c:h val="0.64769398944437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4"/>
                <c:pt idx="0">
                  <c:v>0 - 2 lata</c:v>
                </c:pt>
                <c:pt idx="1">
                  <c:v>3-6 lat</c:v>
                </c:pt>
                <c:pt idx="2">
                  <c:v>7-14 lat</c:v>
                </c:pt>
                <c:pt idx="3">
                  <c:v>15-18 lat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3-49BA-8C64-F3FF3FDC71B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4"/>
                <c:pt idx="0">
                  <c:v>0 - 2 lata</c:v>
                </c:pt>
                <c:pt idx="1">
                  <c:v>3-6 lat</c:v>
                </c:pt>
                <c:pt idx="2">
                  <c:v>7-14 lat</c:v>
                </c:pt>
                <c:pt idx="3">
                  <c:v>15-18 lat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1">
                  <c:v>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93-49BA-8C64-F3FF3FDC71B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4"/>
                <c:pt idx="0">
                  <c:v>0 - 2 lata</c:v>
                </c:pt>
                <c:pt idx="1">
                  <c:v>3-6 lat</c:v>
                </c:pt>
                <c:pt idx="2">
                  <c:v>7-14 lat</c:v>
                </c:pt>
                <c:pt idx="3">
                  <c:v>15-18 lat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2">
                  <c:v>1157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93-49BA-8C64-F3FF3FDC71B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Kolumna3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4"/>
                <c:pt idx="0">
                  <c:v>0 - 2 lata</c:v>
                </c:pt>
                <c:pt idx="1">
                  <c:v>3-6 lat</c:v>
                </c:pt>
                <c:pt idx="2">
                  <c:v>7-14 lat</c:v>
                </c:pt>
                <c:pt idx="3">
                  <c:v>15-18 lat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3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93-49BA-8C64-F3FF3FDC7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822624"/>
        <c:axId val="423821448"/>
        <c:axId val="0"/>
      </c:bar3DChart>
      <c:catAx>
        <c:axId val="4238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21448"/>
        <c:crosses val="autoZero"/>
        <c:auto val="1"/>
        <c:lblAlgn val="ctr"/>
        <c:lblOffset val="100"/>
        <c:noMultiLvlLbl val="0"/>
      </c:catAx>
      <c:valAx>
        <c:axId val="42382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382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E702-DE9D-49D8-AF2C-AE099FC2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6276</Words>
  <Characters>37660</Characters>
  <Application>Microsoft Office Word</Application>
  <DocSecurity>4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WSPIERANIA RODZINY </vt:lpstr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WSPIERANIA RODZINY</dc:title>
  <dc:subject>na lata 2021-2023</dc:subject>
  <dc:creator>Chojna 2021 r.</dc:creator>
  <cp:keywords/>
  <dc:description/>
  <cp:lastModifiedBy>Teresa Będzak</cp:lastModifiedBy>
  <cp:revision>2</cp:revision>
  <dcterms:created xsi:type="dcterms:W3CDTF">2021-02-17T10:10:00Z</dcterms:created>
  <dcterms:modified xsi:type="dcterms:W3CDTF">2021-02-17T10:10:00Z</dcterms:modified>
</cp:coreProperties>
</file>