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0CBA" w14:textId="50C000DF" w:rsidR="00D8525C" w:rsidRDefault="00D8525C" w:rsidP="00D8525C">
      <w:pPr>
        <w:tabs>
          <w:tab w:val="left" w:pos="1425"/>
        </w:tabs>
        <w:rPr>
          <w:color w:val="000000"/>
          <w:u w:color="000000"/>
        </w:rPr>
      </w:pPr>
    </w:p>
    <w:p w14:paraId="24C6D646" w14:textId="7D078EAB" w:rsidR="00A77B3E" w:rsidRDefault="00D8525C" w:rsidP="00D8525C">
      <w:pPr>
        <w:tabs>
          <w:tab w:val="left" w:pos="1425"/>
        </w:tabs>
        <w:rPr>
          <w:color w:val="000000"/>
          <w:u w:color="000000"/>
        </w:rPr>
      </w:pPr>
      <w:r>
        <w:tab/>
      </w:r>
      <w:r w:rsidR="00000000"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 w:rsidR="00000000">
        <w:rPr>
          <w:color w:val="000000"/>
          <w:u w:color="000000"/>
        </w:rPr>
        <w:fldChar w:fldCharType="end"/>
      </w:r>
      <w:r w:rsidR="00000000">
        <w:rPr>
          <w:color w:val="000000"/>
          <w:u w:color="000000"/>
        </w:rPr>
        <w:t>Załącznik Nr 6 do Załącznika Nr 1</w:t>
      </w:r>
    </w:p>
    <w:p w14:paraId="7B170C80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Rejestr udostępnionych/zabezpieczonych nagrań z monitoringu wizyjnego z siedziby Urzędu Miejskiego w Chojnie oraz z terenu gminy Chojna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628"/>
        <w:gridCol w:w="1626"/>
        <w:gridCol w:w="1478"/>
        <w:gridCol w:w="1906"/>
        <w:gridCol w:w="3070"/>
        <w:gridCol w:w="1979"/>
        <w:gridCol w:w="1434"/>
      </w:tblGrid>
      <w:tr w:rsidR="006B7207" w14:paraId="1F56E8A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78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CB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wnioskodawcy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C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wniosku/ sprawy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6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Data wniosku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F0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Data wydania/ zabezpieczenia nagrania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31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osoby wydającej/zabezpieczającej nagranie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71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Sposób załatwienia sprawy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16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Uwagi </w:t>
            </w:r>
          </w:p>
        </w:tc>
      </w:tr>
      <w:tr w:rsidR="006B7207" w14:paraId="77318654" w14:textId="77777777" w:rsidTr="00F4621C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BB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17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3A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03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EB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A8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4B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35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B7207" w14:paraId="309BF724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37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10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BA7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FE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7C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7DF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4E1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FB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B7207" w14:paraId="56808E12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F7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82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708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AE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F8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8A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D5B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9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B7207" w14:paraId="675D7CF1" w14:textId="77777777" w:rsidTr="00F4621C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3C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07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19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B6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2B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F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E69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F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B7207" w14:paraId="5CB5E7B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1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3C5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E50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9D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17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CB7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DE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F8E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B7207" w14:paraId="3BBA283A" w14:textId="77777777" w:rsidTr="00F4621C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786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B5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76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3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7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C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48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5B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B7207" w14:paraId="3E671DC2" w14:textId="77777777" w:rsidTr="00F4621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1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A90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A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F33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B7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02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5E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58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B7207" w14:paraId="4B2DCA34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5F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7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BF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CE4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8F9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DE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81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9D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B7207" w14:paraId="0C4768F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F9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DD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9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7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ED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F3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D0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7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B7207" w14:paraId="2E8FB7D1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07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1B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84E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BF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6A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100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DC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F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A8B9C6C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E1F7" w14:textId="77777777" w:rsidR="00DE23F5" w:rsidRDefault="00DE23F5">
      <w:r>
        <w:separator/>
      </w:r>
    </w:p>
  </w:endnote>
  <w:endnote w:type="continuationSeparator" w:id="0">
    <w:p w14:paraId="54859302" w14:textId="77777777" w:rsidR="00DE23F5" w:rsidRDefault="00DE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B7207" w14:paraId="360CBB62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BDFAB4" w14:textId="77777777" w:rsidR="006B7207" w:rsidRDefault="00000000">
          <w:pPr>
            <w:jc w:val="left"/>
            <w:rPr>
              <w:sz w:val="18"/>
            </w:rPr>
          </w:pPr>
          <w:r w:rsidRPr="00F4621C">
            <w:rPr>
              <w:sz w:val="18"/>
              <w:lang w:val="en-US"/>
            </w:rPr>
            <w:t>Id: AC434AEA-4BB0-4663-91D8-3F81CB00D950.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47C992" w14:textId="2FFE6023" w:rsidR="006B720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462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7D742C" w14:textId="77777777" w:rsidR="006B7207" w:rsidRDefault="006B72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1515" w14:textId="77777777" w:rsidR="00DE23F5" w:rsidRDefault="00DE23F5">
      <w:r>
        <w:separator/>
      </w:r>
    </w:p>
  </w:footnote>
  <w:footnote w:type="continuationSeparator" w:id="0">
    <w:p w14:paraId="3B493F1D" w14:textId="77777777" w:rsidR="00DE23F5" w:rsidRDefault="00DE2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B7207"/>
    <w:rsid w:val="006C7E32"/>
    <w:rsid w:val="00A77B3E"/>
    <w:rsid w:val="00CA2A55"/>
    <w:rsid w:val="00D8525C"/>
    <w:rsid w:val="00DE23F5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925EB"/>
  <w15:docId w15:val="{D923D963-0EFD-4F7B-A754-86045B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Chojna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168/2023 z dnia 2 sierpnia 2023 r.</dc:title>
  <dc:subject>w sprawie wprowadzenia Regulaminu funkcjonowania monitoringu wizyjnego w^siedzibie Urzędu Miejskiego w^Chojnie oraz na terenie gminy Chojna</dc:subject>
  <dc:creator>madamczyk_</dc:creator>
  <cp:lastModifiedBy>Łukasz Aderek</cp:lastModifiedBy>
  <cp:revision>2</cp:revision>
  <cp:lastPrinted>2023-08-03T12:53:00Z</cp:lastPrinted>
  <dcterms:created xsi:type="dcterms:W3CDTF">2023-08-04T10:44:00Z</dcterms:created>
  <dcterms:modified xsi:type="dcterms:W3CDTF">2023-08-04T10:44:00Z</dcterms:modified>
  <cp:category>Akt prawny</cp:category>
</cp:coreProperties>
</file>