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472BE">
        <w:rPr>
          <w:b/>
          <w:bCs/>
        </w:rPr>
        <w:t xml:space="preserve">UCHWAŁA Nr </w:t>
      </w:r>
      <w:r>
        <w:rPr>
          <w:b/>
          <w:bCs/>
        </w:rPr>
        <w:t>XXXVII</w:t>
      </w:r>
      <w:r w:rsidRPr="00C472BE">
        <w:rPr>
          <w:b/>
          <w:bCs/>
        </w:rPr>
        <w:t>/</w:t>
      </w:r>
      <w:r>
        <w:rPr>
          <w:b/>
          <w:bCs/>
        </w:rPr>
        <w:t>279</w:t>
      </w:r>
      <w:r w:rsidRPr="00C472BE">
        <w:rPr>
          <w:b/>
          <w:bCs/>
        </w:rPr>
        <w:t>/2017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Rady Miejskiej w Chojnie </w:t>
      </w:r>
    </w:p>
    <w:p w:rsidR="0018419D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C472BE">
        <w:rPr>
          <w:b/>
          <w:bCs/>
        </w:rPr>
        <w:t>z dnia 14 września 2017 roku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8419D" w:rsidRDefault="0018419D" w:rsidP="00C472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w sprawie</w:t>
      </w:r>
      <w:r>
        <w:rPr>
          <w:b/>
          <w:bCs/>
        </w:rPr>
        <w:tab/>
      </w:r>
      <w:r w:rsidRPr="00C472BE">
        <w:rPr>
          <w:b/>
          <w:bCs/>
        </w:rPr>
        <w:t>zmiany uchwały Nr XXXV/299/2009 Rad</w:t>
      </w:r>
      <w:r>
        <w:rPr>
          <w:b/>
          <w:bCs/>
        </w:rPr>
        <w:t xml:space="preserve">y Miejskiej w Chojnie </w:t>
      </w:r>
      <w:r>
        <w:rPr>
          <w:b/>
          <w:bCs/>
        </w:rPr>
        <w:br/>
        <w:t xml:space="preserve">z dnia 17 </w:t>
      </w:r>
      <w:r w:rsidRPr="00C472BE">
        <w:rPr>
          <w:b/>
          <w:bCs/>
        </w:rPr>
        <w:t>września 2009</w:t>
      </w:r>
      <w:r>
        <w:rPr>
          <w:b/>
          <w:bCs/>
        </w:rPr>
        <w:t xml:space="preserve"> </w:t>
      </w:r>
      <w:r w:rsidRPr="00C472BE">
        <w:rPr>
          <w:b/>
          <w:bCs/>
        </w:rPr>
        <w:t>r. w sprawie określenia tygodniowego obowiązkowego wymiaru godzin zajęć dla nauczycieli realizujących w ramach stosunku pracy obowiązki określone dla stanowiska o różnym tygodniowym obowiązkowym wymiarze godzin.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8419D" w:rsidRPr="00C472BE" w:rsidRDefault="0018419D" w:rsidP="00C472BE">
      <w:pPr>
        <w:jc w:val="both"/>
      </w:pPr>
      <w:r w:rsidRPr="00C472BE">
        <w:t xml:space="preserve">Na podstawie art. 18 ust. 2 pkt 15, art. 40 ust. 1 ustawy z dnia 8 marca 1990 roku </w:t>
      </w:r>
      <w:r>
        <w:br/>
      </w:r>
      <w:r w:rsidRPr="00C472BE">
        <w:t>o samorządzie gminnym (Dz. U. z 2016 poz. 446,</w:t>
      </w:r>
      <w:r w:rsidRPr="00C472BE">
        <w:rPr>
          <w:color w:val="000000"/>
          <w:shd w:val="clear" w:color="auto" w:fill="F9F9F9"/>
        </w:rPr>
        <w:t xml:space="preserve"> 1579 i 1948 oraz z 2017 r. poz. 730 i 935)</w:t>
      </w:r>
      <w:r w:rsidRPr="00C472BE">
        <w:rPr>
          <w:rStyle w:val="apple-converted-space"/>
          <w:color w:val="000000"/>
          <w:shd w:val="clear" w:color="auto" w:fill="F9F9F9"/>
        </w:rPr>
        <w:t>,</w:t>
      </w:r>
      <w:r w:rsidRPr="00C472BE">
        <w:t xml:space="preserve"> art. 42 ust. 7 pkt 3 i art. 91 d pkt 1 ustawy z dnia 26 stycznia 1982 roku – Karta Nauczyciela (Dz. U. z 2017</w:t>
      </w:r>
      <w:r>
        <w:t xml:space="preserve"> </w:t>
      </w:r>
      <w:r w:rsidRPr="00C472BE">
        <w:t xml:space="preserve">r. poz.1189 i 60) Rada </w:t>
      </w:r>
      <w:r>
        <w:t>Miejska w Chojnie</w:t>
      </w:r>
      <w:r w:rsidRPr="00C472BE">
        <w:t xml:space="preserve"> uchwala, co następuje: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both"/>
      </w:pPr>
      <w:r w:rsidRPr="00C472BE">
        <w:rPr>
          <w:b/>
          <w:bCs/>
        </w:rPr>
        <w:t>§ 1.</w:t>
      </w:r>
      <w:r>
        <w:tab/>
      </w:r>
      <w:r w:rsidRPr="00C472BE">
        <w:t>W uchwale Nr XXXV/299/2009 z dnia 17 września 2009 r. w sprawie określenia tygodniowego obowiązkowego wymiaru godzin zajęć dla nauczycieli realizujących w ramach stosunku pracy obowiązki określone dla stanowiska o różnym tygodniowym obowiązkowym wymiarze godzin (Dz. Urz. Woj. Zach. Nr 84 poz. 2193) wprowadza się następujące zmiany: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</w:pPr>
      <w:r w:rsidRPr="00C472BE">
        <w:t>1) w § 1 ust. 1 dodaje się punkt 4 w brzmieniu: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472BE">
        <w:rPr>
          <w:b/>
          <w:bCs/>
        </w:rPr>
        <w:t>4) doradca</w:t>
      </w:r>
      <w:r>
        <w:rPr>
          <w:b/>
          <w:bCs/>
        </w:rPr>
        <w:t xml:space="preserve"> zawodowy w wymiarze 18 godzin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</w:pPr>
      <w:r w:rsidRPr="00C472BE">
        <w:t>2) dodaje się § 2a w brzmieniu:</w:t>
      </w:r>
    </w:p>
    <w:p w:rsidR="0018419D" w:rsidRDefault="0018419D" w:rsidP="00C472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472BE">
        <w:rPr>
          <w:b/>
          <w:bCs/>
        </w:rPr>
        <w:t>Tygodniowy obowiązkowy wymiar godzin zajęć dydaktyc</w:t>
      </w:r>
      <w:r>
        <w:rPr>
          <w:b/>
          <w:bCs/>
        </w:rPr>
        <w:t xml:space="preserve">znych, wychowawczych </w:t>
      </w:r>
      <w:r>
        <w:rPr>
          <w:b/>
          <w:bCs/>
        </w:rPr>
        <w:br/>
        <w:t xml:space="preserve">i </w:t>
      </w:r>
      <w:r w:rsidRPr="00C472BE">
        <w:rPr>
          <w:b/>
          <w:bCs/>
        </w:rPr>
        <w:t>opiekuńczych dla zatrudnionych w pełnym wym</w:t>
      </w:r>
      <w:r>
        <w:rPr>
          <w:b/>
          <w:bCs/>
        </w:rPr>
        <w:t xml:space="preserve">iarze nauczycieli przedszkoli </w:t>
      </w:r>
      <w:r>
        <w:rPr>
          <w:b/>
          <w:bCs/>
        </w:rPr>
        <w:br/>
        <w:t xml:space="preserve">i </w:t>
      </w:r>
      <w:r w:rsidRPr="00C472BE">
        <w:rPr>
          <w:b/>
          <w:bCs/>
        </w:rPr>
        <w:t>oddziałów przedszkolnych prowadzących zajęcia bezpośrednio z uczniami lub wychowankami albo na ich rzecz w grupach mieszanych, obejmujących zarówno dzieci sześcioletnie jak i dzieci innych grup wiek</w:t>
      </w:r>
      <w:r>
        <w:rPr>
          <w:b/>
          <w:bCs/>
        </w:rPr>
        <w:t>owych, ustala się na 22 godziny.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both"/>
      </w:pPr>
      <w:r w:rsidRPr="00C472BE">
        <w:rPr>
          <w:b/>
          <w:bCs/>
        </w:rPr>
        <w:t>§ 2.</w:t>
      </w:r>
      <w:r>
        <w:tab/>
      </w:r>
      <w:r w:rsidRPr="00C472BE">
        <w:t>Wykonanie uchwały powierza się Burmistrzowi Gminy Chojna</w:t>
      </w:r>
      <w:r>
        <w:t xml:space="preserve"> oraz Dyrektorom szkół i </w:t>
      </w:r>
      <w:r w:rsidRPr="00C472BE">
        <w:t>Dyrektorowi Przedszkola, dla których organem prowadzącym jest Gmina Chojna.</w:t>
      </w:r>
      <w:r>
        <w:br/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both"/>
      </w:pPr>
      <w:r w:rsidRPr="00C472BE">
        <w:rPr>
          <w:b/>
          <w:bCs/>
        </w:rPr>
        <w:t>§ 3.</w:t>
      </w:r>
      <w:r>
        <w:tab/>
      </w:r>
      <w:r w:rsidRPr="00C472BE">
        <w:t>Uchwała wchodzi w życie po upływie 14 dni od dnia ogłoszenia w Dzienniku Urzędowym Województwa Zachodniopomorskiego, z mocą obowiązującą od 1 września 2017 r.</w:t>
      </w:r>
    </w:p>
    <w:p w:rsidR="0018419D" w:rsidRPr="00474464" w:rsidRDefault="0018419D" w:rsidP="004744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64" w:firstLine="708"/>
        <w:jc w:val="both"/>
        <w:rPr>
          <w:b/>
          <w:bCs/>
          <w:color w:val="000000"/>
        </w:rPr>
      </w:pPr>
      <w:r w:rsidRPr="00474464">
        <w:rPr>
          <w:b/>
          <w:bCs/>
          <w:color w:val="000000"/>
        </w:rPr>
        <w:t xml:space="preserve">Przewodniczący Rady </w:t>
      </w:r>
    </w:p>
    <w:p w:rsidR="0018419D" w:rsidRPr="00474464" w:rsidRDefault="0018419D" w:rsidP="004744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center"/>
        <w:rPr>
          <w:b/>
          <w:bCs/>
          <w:color w:val="000000"/>
        </w:rPr>
      </w:pPr>
      <w:r w:rsidRPr="00474464">
        <w:rPr>
          <w:b/>
          <w:bCs/>
          <w:color w:val="000000"/>
        </w:rPr>
        <w:t>Piotr Mróz</w:t>
      </w:r>
    </w:p>
    <w:p w:rsidR="0018419D" w:rsidRDefault="0018419D" w:rsidP="004744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Uzasadnienie do Uchwały Nr XXXVII/279/2017</w:t>
      </w:r>
    </w:p>
    <w:p w:rsidR="0018419D" w:rsidRDefault="0018419D" w:rsidP="004744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Rady Miejskiej w Chojnie</w:t>
      </w:r>
    </w:p>
    <w:p w:rsidR="0018419D" w:rsidRDefault="0018419D" w:rsidP="004744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14 września </w:t>
      </w:r>
      <w:r w:rsidRPr="00C472BE">
        <w:rPr>
          <w:b/>
          <w:bCs/>
        </w:rPr>
        <w:t xml:space="preserve">2017 roku </w:t>
      </w:r>
    </w:p>
    <w:p w:rsidR="0018419D" w:rsidRDefault="0018419D" w:rsidP="004744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8419D" w:rsidRPr="00C472BE" w:rsidRDefault="0018419D" w:rsidP="004744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472BE">
        <w:rPr>
          <w:b/>
          <w:bCs/>
        </w:rPr>
        <w:t xml:space="preserve">w sprawie zmiany uchwały Nr XXXV/299/2009 Rady Miejskiej w Chojnie </w:t>
      </w:r>
      <w:r>
        <w:rPr>
          <w:b/>
          <w:bCs/>
        </w:rPr>
        <w:br/>
      </w:r>
      <w:r w:rsidRPr="00C472BE">
        <w:rPr>
          <w:b/>
          <w:bCs/>
        </w:rPr>
        <w:t>z dnia 17 września 2009r. w sprawie określenia tygodniowego obowiązkowego wymiaru godzin zajęć dla nauczycieli realizujących w ramach stosunku pracy obowiązki określone dla stanowiska o różnym tygodniowym obowiązkowym wymiarze godzin.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8419D" w:rsidRPr="00C472BE" w:rsidRDefault="0018419D" w:rsidP="00474464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72BE">
        <w:t>Zgodnie z art. 42 ust. 1 ustawy z dnia 26 stycznia 1982 r. – Karta Nauczyciela</w:t>
      </w:r>
      <w:r>
        <w:t xml:space="preserve"> </w:t>
      </w:r>
      <w:r>
        <w:br/>
      </w:r>
      <w:r w:rsidRPr="00C472BE">
        <w:t>(Dz. U z 2017</w:t>
      </w:r>
      <w:r>
        <w:t xml:space="preserve"> </w:t>
      </w:r>
      <w:r w:rsidRPr="00C472BE">
        <w:t>r. poz. 1189</w:t>
      </w:r>
      <w:r>
        <w:t>)</w:t>
      </w:r>
      <w:r w:rsidRPr="00C472BE">
        <w:t>, czas pracy nauczyciela zatrudnionego w pełnym wymiarze zajęć nie może przekroczyć 40 godzin na tydzień. Jednocześnie art. 42 ust. 3 ustawy podporządkowuje tygodniowy obowiązkowy wymiar zajęć dydaktycznych, wychowawczych i opiekuńczych, prowadzonych</w:t>
      </w:r>
      <w:r>
        <w:t xml:space="preserve"> z uczniami albo na ich rzecz (</w:t>
      </w:r>
      <w:r w:rsidRPr="00C472BE">
        <w:t xml:space="preserve">pensum) – co do zasady – </w:t>
      </w:r>
      <w:r>
        <w:br/>
      </w:r>
      <w:r w:rsidRPr="00C472BE">
        <w:t xml:space="preserve">do określonego typu szkoły. 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72BE">
        <w:t xml:space="preserve">W świetle powołanego przepisu pensum zajęć dydaktycznych, wychowawczych </w:t>
      </w:r>
      <w:r>
        <w:br/>
      </w:r>
      <w:r w:rsidRPr="00C472BE">
        <w:t>i</w:t>
      </w:r>
      <w:r>
        <w:t xml:space="preserve"> </w:t>
      </w:r>
      <w:r w:rsidRPr="00C472BE">
        <w:t>opiekuńczych dla większości nauczycieli zatrudnionych w szkołach podstawowych, gimnazjach wynosi 18 god</w:t>
      </w:r>
      <w:r>
        <w:t xml:space="preserve">zin zajęć tygodniowo. Zgodnie z art. 42 ust. 7 pkt 3 ustawy z dnia 26 </w:t>
      </w:r>
      <w:r w:rsidRPr="00C472BE">
        <w:t>stycznia 1982</w:t>
      </w:r>
      <w:r>
        <w:t xml:space="preserve"> </w:t>
      </w:r>
      <w:r w:rsidRPr="00C472BE">
        <w:t xml:space="preserve">r. Karta Nauczyciela, organ prowadzący szkołę lub placówkę określa obowiązkowy wymiar godzin zajęć dla nauczycieli pedagogów, psychologów, logopedów </w:t>
      </w:r>
      <w:r>
        <w:br/>
      </w:r>
      <w:r w:rsidRPr="00C472BE">
        <w:t xml:space="preserve">i doradców zawodowych. </w:t>
      </w:r>
    </w:p>
    <w:p w:rsidR="0018419D" w:rsidRPr="00C472BE" w:rsidRDefault="0018419D" w:rsidP="00C472B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472BE">
        <w:t>Zgodnie z rozporządzeniem Ministra Edukacji Narodowej z dnia 17 marca 2017</w:t>
      </w:r>
      <w:r>
        <w:t xml:space="preserve"> r. (Dz. U. z </w:t>
      </w:r>
      <w:r w:rsidRPr="00C472BE">
        <w:t>2017</w:t>
      </w:r>
      <w:r>
        <w:t xml:space="preserve"> </w:t>
      </w:r>
      <w:r w:rsidRPr="00C472BE">
        <w:t xml:space="preserve">r. poz. 703) w sprawie ramowych planów nauczania dla publicznych szkół, wśród obowiązkowych zajęć edukacyjnych pojawia się doradztwo zawodowe, które realizowane będzie na poziomie klasy VII i VIII szkoły podstawowej, przez nauczyciela - doradcę zawodowego. Do tej pory gmina Chojna nie realizowała zajęć z doradztwa zawodowego. W projekcie uchwały </w:t>
      </w:r>
      <w:r w:rsidRPr="00C472BE">
        <w:rPr>
          <w:color w:val="000000"/>
        </w:rPr>
        <w:t>dookreślono również tygodniowy obowiązkowy wymiar zajęć dla nauczycieli przedszkola i nauczycieli oddziałów przedszkolnych, którzy realizują</w:t>
      </w:r>
      <w:r w:rsidRPr="00C472BE">
        <w:t xml:space="preserve"> zajęcia w grupach mieszanych wiekowo.</w:t>
      </w:r>
    </w:p>
    <w:sectPr w:rsidR="0018419D" w:rsidRPr="00C472BE" w:rsidSect="00C472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9D" w:rsidRDefault="0018419D" w:rsidP="00582AA4">
      <w:r>
        <w:separator/>
      </w:r>
    </w:p>
  </w:endnote>
  <w:endnote w:type="continuationSeparator" w:id="0">
    <w:p w:rsidR="0018419D" w:rsidRDefault="0018419D" w:rsidP="0058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9D" w:rsidRDefault="0018419D" w:rsidP="00582AA4">
      <w:r>
        <w:separator/>
      </w:r>
    </w:p>
  </w:footnote>
  <w:footnote w:type="continuationSeparator" w:id="0">
    <w:p w:rsidR="0018419D" w:rsidRDefault="0018419D" w:rsidP="0058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F82"/>
    <w:multiLevelType w:val="hybridMultilevel"/>
    <w:tmpl w:val="C28C3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21F92"/>
    <w:multiLevelType w:val="hybridMultilevel"/>
    <w:tmpl w:val="A290E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826"/>
    <w:rsid w:val="00020E18"/>
    <w:rsid w:val="000908AE"/>
    <w:rsid w:val="000924C1"/>
    <w:rsid w:val="000A7F57"/>
    <w:rsid w:val="000B21DE"/>
    <w:rsid w:val="000B2B63"/>
    <w:rsid w:val="001375AF"/>
    <w:rsid w:val="00161350"/>
    <w:rsid w:val="00164342"/>
    <w:rsid w:val="0018419D"/>
    <w:rsid w:val="001D559C"/>
    <w:rsid w:val="00227296"/>
    <w:rsid w:val="00350FB7"/>
    <w:rsid w:val="003C67BB"/>
    <w:rsid w:val="003D11BD"/>
    <w:rsid w:val="00402E71"/>
    <w:rsid w:val="00461826"/>
    <w:rsid w:val="00474464"/>
    <w:rsid w:val="004A378B"/>
    <w:rsid w:val="00582AA4"/>
    <w:rsid w:val="0058771D"/>
    <w:rsid w:val="005A5CE3"/>
    <w:rsid w:val="006411C8"/>
    <w:rsid w:val="00655B07"/>
    <w:rsid w:val="006641CB"/>
    <w:rsid w:val="0066571D"/>
    <w:rsid w:val="006D5E03"/>
    <w:rsid w:val="00765380"/>
    <w:rsid w:val="007771E6"/>
    <w:rsid w:val="007A6961"/>
    <w:rsid w:val="007C6D1D"/>
    <w:rsid w:val="00801337"/>
    <w:rsid w:val="0080362C"/>
    <w:rsid w:val="00804309"/>
    <w:rsid w:val="008064A5"/>
    <w:rsid w:val="0081294E"/>
    <w:rsid w:val="0082586E"/>
    <w:rsid w:val="008503B3"/>
    <w:rsid w:val="00880D8D"/>
    <w:rsid w:val="008854CE"/>
    <w:rsid w:val="008A0B5A"/>
    <w:rsid w:val="008C5D19"/>
    <w:rsid w:val="008D0314"/>
    <w:rsid w:val="008F4576"/>
    <w:rsid w:val="00952265"/>
    <w:rsid w:val="00960077"/>
    <w:rsid w:val="0096542B"/>
    <w:rsid w:val="009841E4"/>
    <w:rsid w:val="009E580B"/>
    <w:rsid w:val="00A226FD"/>
    <w:rsid w:val="00B33237"/>
    <w:rsid w:val="00B33726"/>
    <w:rsid w:val="00BA3CB1"/>
    <w:rsid w:val="00BC2D79"/>
    <w:rsid w:val="00BD0642"/>
    <w:rsid w:val="00BE654B"/>
    <w:rsid w:val="00BF3A13"/>
    <w:rsid w:val="00C472BE"/>
    <w:rsid w:val="00C5696F"/>
    <w:rsid w:val="00C7608E"/>
    <w:rsid w:val="00CC104E"/>
    <w:rsid w:val="00D020DF"/>
    <w:rsid w:val="00D34A7E"/>
    <w:rsid w:val="00DA2838"/>
    <w:rsid w:val="00DA7B7A"/>
    <w:rsid w:val="00DE09A2"/>
    <w:rsid w:val="00EA17AD"/>
    <w:rsid w:val="00F3632B"/>
    <w:rsid w:val="00F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D5E03"/>
  </w:style>
  <w:style w:type="paragraph" w:styleId="NormalWeb">
    <w:name w:val="Normal (Web)"/>
    <w:basedOn w:val="Normal"/>
    <w:uiPriority w:val="99"/>
    <w:semiHidden/>
    <w:rsid w:val="00A226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9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03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3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548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244/XXXII/09</dc:title>
  <dc:subject/>
  <dc:creator>komputer</dc:creator>
  <cp:keywords/>
  <dc:description/>
  <cp:lastModifiedBy>tbedzak</cp:lastModifiedBy>
  <cp:revision>3</cp:revision>
  <cp:lastPrinted>2017-09-15T05:41:00Z</cp:lastPrinted>
  <dcterms:created xsi:type="dcterms:W3CDTF">2017-09-07T10:27:00Z</dcterms:created>
  <dcterms:modified xsi:type="dcterms:W3CDTF">2017-09-15T05:41:00Z</dcterms:modified>
</cp:coreProperties>
</file>