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42" w:rsidRDefault="00106742" w:rsidP="0002254A">
      <w:pPr>
        <w:tabs>
          <w:tab w:val="left" w:pos="2550"/>
        </w:tabs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Załącznik nr 1 </w:t>
      </w:r>
    </w:p>
    <w:p w:rsidR="00106742" w:rsidRDefault="00106742" w:rsidP="0002254A">
      <w:pPr>
        <w:tabs>
          <w:tab w:val="left" w:pos="2550"/>
        </w:tabs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Uchwały Nr XXII/153/2016</w:t>
      </w:r>
    </w:p>
    <w:p w:rsidR="00106742" w:rsidRDefault="00106742" w:rsidP="0002254A">
      <w:pPr>
        <w:tabs>
          <w:tab w:val="left" w:pos="2550"/>
        </w:tabs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Rady Miejskiej w Chojnie </w:t>
      </w:r>
    </w:p>
    <w:p w:rsidR="00106742" w:rsidRDefault="00106742" w:rsidP="0002254A">
      <w:pPr>
        <w:tabs>
          <w:tab w:val="left" w:pos="2550"/>
        </w:tabs>
        <w:spacing w:line="360" w:lineRule="auto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 dnia 25 maja 2016r.</w:t>
      </w:r>
    </w:p>
    <w:p w:rsidR="00106742" w:rsidRPr="00C553D3" w:rsidRDefault="00106742" w:rsidP="006950AE">
      <w:pPr>
        <w:tabs>
          <w:tab w:val="left" w:pos="2550"/>
        </w:tabs>
        <w:spacing w:line="360" w:lineRule="auto"/>
        <w:jc w:val="center"/>
        <w:rPr>
          <w:sz w:val="22"/>
          <w:szCs w:val="22"/>
        </w:rPr>
      </w:pPr>
      <w:r w:rsidRPr="00C553D3">
        <w:rPr>
          <w:sz w:val="22"/>
          <w:szCs w:val="22"/>
        </w:rPr>
        <w:t>WYKAZ LASÓW WNIOSKOWANYCH O UZNANIE ZA OCHRONNE</w:t>
      </w:r>
    </w:p>
    <w:p w:rsidR="00106742" w:rsidRPr="00C553D3" w:rsidRDefault="00106742" w:rsidP="006950AE">
      <w:pPr>
        <w:tabs>
          <w:tab w:val="left" w:pos="2550"/>
        </w:tabs>
        <w:rPr>
          <w:b/>
          <w:bCs/>
          <w:sz w:val="22"/>
          <w:szCs w:val="22"/>
        </w:rPr>
      </w:pPr>
      <w:r w:rsidRPr="00C553D3">
        <w:rPr>
          <w:sz w:val="22"/>
          <w:szCs w:val="22"/>
        </w:rPr>
        <w:t>N</w:t>
      </w:r>
      <w:r>
        <w:rPr>
          <w:sz w:val="22"/>
          <w:szCs w:val="22"/>
        </w:rPr>
        <w:t>adleśni</w:t>
      </w:r>
      <w:r w:rsidRPr="00C553D3">
        <w:rPr>
          <w:sz w:val="22"/>
          <w:szCs w:val="22"/>
        </w:rPr>
        <w:t>ctwo:</w:t>
      </w:r>
      <w:r w:rsidRPr="00C553D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Chojna</w:t>
      </w:r>
    </w:p>
    <w:p w:rsidR="00106742" w:rsidRDefault="00106742" w:rsidP="00BD30D0">
      <w:pPr>
        <w:tabs>
          <w:tab w:val="left" w:pos="2550"/>
        </w:tabs>
        <w:rPr>
          <w:sz w:val="22"/>
          <w:szCs w:val="22"/>
        </w:rPr>
      </w:pPr>
      <w:r w:rsidRPr="00C553D3">
        <w:rPr>
          <w:sz w:val="22"/>
          <w:szCs w:val="22"/>
        </w:rPr>
        <w:t xml:space="preserve">Obręb leśny: </w:t>
      </w:r>
      <w:r>
        <w:rPr>
          <w:sz w:val="22"/>
          <w:szCs w:val="22"/>
        </w:rPr>
        <w:t>Chojna</w:t>
      </w:r>
    </w:p>
    <w:p w:rsidR="00106742" w:rsidRPr="00C553D3" w:rsidRDefault="00106742" w:rsidP="00DB3607">
      <w:pPr>
        <w:rPr>
          <w:sz w:val="22"/>
          <w:szCs w:val="22"/>
        </w:rPr>
      </w:pPr>
    </w:p>
    <w:p w:rsidR="00106742" w:rsidRPr="00C553D3" w:rsidRDefault="00106742" w:rsidP="00DB360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b/>
          <w:bCs/>
        </w:rPr>
      </w:pPr>
      <w:r w:rsidRPr="00C553D3">
        <w:rPr>
          <w:rFonts w:ascii="Times New Roman" w:hAnsi="Times New Roman" w:cs="Times New Roman"/>
          <w:b/>
          <w:bCs/>
        </w:rPr>
        <w:t xml:space="preserve">Gmina: </w:t>
      </w:r>
      <w:r>
        <w:rPr>
          <w:rFonts w:ascii="Times New Roman" w:hAnsi="Times New Roman" w:cs="Times New Roman"/>
        </w:rPr>
        <w:t>Chojna miasto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1217"/>
        <w:gridCol w:w="1478"/>
        <w:gridCol w:w="2975"/>
        <w:gridCol w:w="3402"/>
        <w:gridCol w:w="4678"/>
      </w:tblGrid>
      <w:tr w:rsidR="00106742" w:rsidRPr="00C553D3">
        <w:tc>
          <w:tcPr>
            <w:tcW w:w="7513" w:type="dxa"/>
            <w:gridSpan w:val="4"/>
            <w:vAlign w:val="center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OKREŚLENIE POWIERZCHNI I OPIS LASU</w:t>
            </w:r>
          </w:p>
        </w:tc>
        <w:tc>
          <w:tcPr>
            <w:tcW w:w="3402" w:type="dxa"/>
            <w:vAlign w:val="center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UZASADNIENIE WNIOSKU</w:t>
            </w:r>
          </w:p>
        </w:tc>
        <w:tc>
          <w:tcPr>
            <w:tcW w:w="4678" w:type="dxa"/>
            <w:vAlign w:val="center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Wnioskowane szczególne sposoby prowadzenia gospodarki leśnej</w:t>
            </w:r>
          </w:p>
        </w:tc>
      </w:tr>
      <w:tr w:rsidR="00106742" w:rsidRPr="00C553D3">
        <w:trPr>
          <w:trHeight w:val="1202"/>
        </w:trPr>
        <w:tc>
          <w:tcPr>
            <w:tcW w:w="1843" w:type="dxa"/>
            <w:vAlign w:val="center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Wiodąca kategoria ochronności</w:t>
            </w:r>
          </w:p>
        </w:tc>
        <w:tc>
          <w:tcPr>
            <w:tcW w:w="1217" w:type="dxa"/>
            <w:vAlign w:val="center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 xml:space="preserve">Oddz. </w:t>
            </w:r>
            <w:r>
              <w:rPr>
                <w:sz w:val="22"/>
                <w:szCs w:val="22"/>
              </w:rPr>
              <w:br/>
            </w:r>
            <w:r w:rsidRPr="00C553D3">
              <w:rPr>
                <w:sz w:val="22"/>
                <w:szCs w:val="22"/>
              </w:rPr>
              <w:t>i pododdz.</w:t>
            </w:r>
          </w:p>
        </w:tc>
        <w:tc>
          <w:tcPr>
            <w:tcW w:w="1478" w:type="dxa"/>
            <w:vAlign w:val="center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>
              <w:rPr>
                <w:sz w:val="22"/>
                <w:szCs w:val="22"/>
              </w:rPr>
              <w:t xml:space="preserve">Powierzchnia </w:t>
            </w:r>
            <w:r w:rsidRPr="00C553D3">
              <w:rPr>
                <w:sz w:val="22"/>
                <w:szCs w:val="22"/>
              </w:rPr>
              <w:t>(w ha)</w:t>
            </w:r>
          </w:p>
        </w:tc>
        <w:tc>
          <w:tcPr>
            <w:tcW w:w="2975" w:type="dxa"/>
            <w:vAlign w:val="center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Opis lasu</w:t>
            </w:r>
          </w:p>
        </w:tc>
        <w:tc>
          <w:tcPr>
            <w:tcW w:w="3402" w:type="dxa"/>
          </w:tcPr>
          <w:p w:rsidR="00106742" w:rsidRPr="00C553D3" w:rsidRDefault="00106742" w:rsidP="00BF25B1">
            <w:pPr>
              <w:tabs>
                <w:tab w:val="left" w:pos="2550"/>
              </w:tabs>
            </w:pPr>
            <w:r w:rsidRPr="00C553D3">
              <w:rPr>
                <w:sz w:val="22"/>
                <w:szCs w:val="22"/>
              </w:rPr>
              <w:t>a/ cel uznania</w:t>
            </w:r>
          </w:p>
          <w:p w:rsidR="00106742" w:rsidRPr="00C553D3" w:rsidRDefault="00106742" w:rsidP="00BF25B1">
            <w:pPr>
              <w:tabs>
                <w:tab w:val="left" w:pos="2550"/>
              </w:tabs>
            </w:pPr>
            <w:r w:rsidRPr="00C553D3">
              <w:rPr>
                <w:sz w:val="22"/>
                <w:szCs w:val="22"/>
              </w:rPr>
              <w:t>b/ skutki społeczne</w:t>
            </w:r>
          </w:p>
          <w:p w:rsidR="00106742" w:rsidRPr="00C553D3" w:rsidRDefault="00106742" w:rsidP="00BF25B1">
            <w:pPr>
              <w:tabs>
                <w:tab w:val="left" w:pos="2550"/>
              </w:tabs>
            </w:pPr>
            <w:r w:rsidRPr="00C553D3">
              <w:rPr>
                <w:sz w:val="22"/>
                <w:szCs w:val="22"/>
              </w:rPr>
              <w:t>c/ skutki przyrodnicze</w:t>
            </w:r>
          </w:p>
          <w:p w:rsidR="00106742" w:rsidRPr="00C553D3" w:rsidRDefault="00106742" w:rsidP="00BF25B1">
            <w:pPr>
              <w:tabs>
                <w:tab w:val="left" w:pos="2550"/>
              </w:tabs>
            </w:pPr>
            <w:r w:rsidRPr="00C553D3">
              <w:rPr>
                <w:sz w:val="22"/>
                <w:szCs w:val="22"/>
              </w:rPr>
              <w:t>d/ skutki ekonomiczne</w:t>
            </w:r>
          </w:p>
        </w:tc>
        <w:tc>
          <w:tcPr>
            <w:tcW w:w="4678" w:type="dxa"/>
          </w:tcPr>
          <w:p w:rsidR="00106742" w:rsidRPr="00C553D3" w:rsidRDefault="00106742" w:rsidP="00BF25B1">
            <w:pPr>
              <w:tabs>
                <w:tab w:val="left" w:pos="2550"/>
              </w:tabs>
            </w:pPr>
            <w:r w:rsidRPr="00C553D3">
              <w:rPr>
                <w:sz w:val="22"/>
                <w:szCs w:val="22"/>
              </w:rPr>
              <w:t>a/ ograniczenia pozyskania</w:t>
            </w:r>
          </w:p>
          <w:p w:rsidR="00106742" w:rsidRPr="00C553D3" w:rsidRDefault="00106742" w:rsidP="00BF25B1">
            <w:pPr>
              <w:tabs>
                <w:tab w:val="left" w:pos="2550"/>
              </w:tabs>
            </w:pPr>
            <w:r w:rsidRPr="00C553D3">
              <w:rPr>
                <w:sz w:val="22"/>
                <w:szCs w:val="22"/>
              </w:rPr>
              <w:t>b/ nakazy ograniczenia określonych zabiegów</w:t>
            </w:r>
          </w:p>
          <w:p w:rsidR="00106742" w:rsidRPr="00C553D3" w:rsidRDefault="00106742" w:rsidP="00BF25B1">
            <w:pPr>
              <w:tabs>
                <w:tab w:val="left" w:pos="2550"/>
              </w:tabs>
            </w:pPr>
            <w:r w:rsidRPr="00C553D3">
              <w:rPr>
                <w:sz w:val="22"/>
                <w:szCs w:val="22"/>
              </w:rPr>
              <w:t>c/ konieczność założenia i utrzymania urządzeń ochronnych</w:t>
            </w:r>
          </w:p>
          <w:p w:rsidR="00106742" w:rsidRPr="00C553D3" w:rsidRDefault="00106742" w:rsidP="00BF25B1">
            <w:pPr>
              <w:tabs>
                <w:tab w:val="left" w:pos="2550"/>
              </w:tabs>
            </w:pPr>
            <w:r w:rsidRPr="00C553D3">
              <w:rPr>
                <w:sz w:val="22"/>
                <w:szCs w:val="22"/>
              </w:rPr>
              <w:t>d/ ograniczenie udostępniania lasu</w:t>
            </w:r>
          </w:p>
        </w:tc>
      </w:tr>
      <w:tr w:rsidR="00106742" w:rsidRPr="00C553D3">
        <w:tc>
          <w:tcPr>
            <w:tcW w:w="1843" w:type="dxa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1</w:t>
            </w:r>
          </w:p>
        </w:tc>
        <w:tc>
          <w:tcPr>
            <w:tcW w:w="1217" w:type="dxa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2</w:t>
            </w:r>
          </w:p>
        </w:tc>
        <w:tc>
          <w:tcPr>
            <w:tcW w:w="1478" w:type="dxa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3</w:t>
            </w:r>
          </w:p>
        </w:tc>
        <w:tc>
          <w:tcPr>
            <w:tcW w:w="2975" w:type="dxa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5</w:t>
            </w:r>
          </w:p>
        </w:tc>
        <w:tc>
          <w:tcPr>
            <w:tcW w:w="4678" w:type="dxa"/>
          </w:tcPr>
          <w:p w:rsidR="00106742" w:rsidRPr="00C553D3" w:rsidRDefault="00106742" w:rsidP="00BF25B1">
            <w:pPr>
              <w:tabs>
                <w:tab w:val="left" w:pos="2550"/>
              </w:tabs>
              <w:jc w:val="center"/>
            </w:pPr>
            <w:r w:rsidRPr="00C553D3">
              <w:rPr>
                <w:sz w:val="22"/>
                <w:szCs w:val="22"/>
              </w:rPr>
              <w:t>6</w:t>
            </w:r>
          </w:p>
        </w:tc>
      </w:tr>
      <w:tr w:rsidR="00106742" w:rsidRPr="00C553D3">
        <w:tc>
          <w:tcPr>
            <w:tcW w:w="1843" w:type="dxa"/>
          </w:tcPr>
          <w:p w:rsidR="00106742" w:rsidRDefault="00106742" w:rsidP="00D840C7">
            <w:pPr>
              <w:tabs>
                <w:tab w:val="left" w:pos="2550"/>
              </w:tabs>
              <w:spacing w:before="240"/>
            </w:pPr>
            <w:r>
              <w:rPr>
                <w:sz w:val="22"/>
                <w:szCs w:val="22"/>
              </w:rPr>
              <w:t>Lasy stanowiące c</w:t>
            </w:r>
            <w:r w:rsidRPr="00B86B27">
              <w:rPr>
                <w:sz w:val="22"/>
                <w:szCs w:val="22"/>
              </w:rPr>
              <w:t>enne fragm</w:t>
            </w:r>
            <w:r>
              <w:rPr>
                <w:sz w:val="22"/>
                <w:szCs w:val="22"/>
              </w:rPr>
              <w:t>enty rodzimej</w:t>
            </w:r>
            <w:r w:rsidRPr="00B86B27">
              <w:rPr>
                <w:sz w:val="22"/>
                <w:szCs w:val="22"/>
              </w:rPr>
              <w:t xml:space="preserve"> przyrody </w:t>
            </w:r>
          </w:p>
          <w:p w:rsidR="00106742" w:rsidRPr="00C553D3" w:rsidRDefault="00106742" w:rsidP="00D840C7">
            <w:pPr>
              <w:tabs>
                <w:tab w:val="left" w:pos="2550"/>
              </w:tabs>
            </w:pPr>
            <w:r>
              <w:rPr>
                <w:sz w:val="22"/>
                <w:szCs w:val="22"/>
              </w:rPr>
              <w:t xml:space="preserve">(lasy położone w granicach administracyjnych miast  </w:t>
            </w:r>
            <w:r w:rsidRPr="00B86B27">
              <w:rPr>
                <w:sz w:val="22"/>
                <w:szCs w:val="22"/>
              </w:rPr>
              <w:t>i wokół miast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217" w:type="dxa"/>
          </w:tcPr>
          <w:p w:rsidR="00106742" w:rsidRPr="00766A33" w:rsidRDefault="00106742" w:rsidP="00766A33">
            <w:pPr>
              <w:tabs>
                <w:tab w:val="left" w:pos="2550"/>
              </w:tabs>
              <w:spacing w:before="240"/>
              <w:jc w:val="center"/>
            </w:pPr>
            <w:r w:rsidRPr="00B86B27">
              <w:rPr>
                <w:sz w:val="22"/>
                <w:szCs w:val="22"/>
              </w:rPr>
              <w:t xml:space="preserve">218 k, </w:t>
            </w:r>
            <w:r>
              <w:rPr>
                <w:sz w:val="22"/>
                <w:szCs w:val="22"/>
              </w:rPr>
              <w:br/>
            </w:r>
            <w:r w:rsidRPr="00B86B27">
              <w:rPr>
                <w:sz w:val="22"/>
                <w:szCs w:val="22"/>
              </w:rPr>
              <w:t>225 a, b, l, p,</w:t>
            </w:r>
          </w:p>
        </w:tc>
        <w:tc>
          <w:tcPr>
            <w:tcW w:w="1478" w:type="dxa"/>
          </w:tcPr>
          <w:p w:rsidR="00106742" w:rsidRPr="00C553D3" w:rsidRDefault="00106742" w:rsidP="00D840C7">
            <w:pPr>
              <w:tabs>
                <w:tab w:val="left" w:pos="2550"/>
              </w:tabs>
              <w:spacing w:before="240"/>
              <w:jc w:val="center"/>
            </w:pPr>
            <w:r>
              <w:rPr>
                <w:sz w:val="22"/>
                <w:szCs w:val="22"/>
              </w:rPr>
              <w:t>16,85</w:t>
            </w:r>
          </w:p>
        </w:tc>
        <w:tc>
          <w:tcPr>
            <w:tcW w:w="2975" w:type="dxa"/>
          </w:tcPr>
          <w:p w:rsidR="00106742" w:rsidRPr="00C553D3" w:rsidRDefault="00106742" w:rsidP="00D840C7">
            <w:pPr>
              <w:tabs>
                <w:tab w:val="left" w:pos="2550"/>
              </w:tabs>
              <w:spacing w:before="240"/>
            </w:pPr>
            <w:r w:rsidRPr="00C553D3">
              <w:rPr>
                <w:color w:val="000000"/>
                <w:sz w:val="22"/>
                <w:szCs w:val="22"/>
              </w:rPr>
              <w:t>Drze</w:t>
            </w:r>
            <w:r>
              <w:rPr>
                <w:color w:val="000000"/>
                <w:sz w:val="22"/>
                <w:szCs w:val="22"/>
              </w:rPr>
              <w:t xml:space="preserve">wostany na siedliskach </w:t>
            </w:r>
            <w:r w:rsidRPr="00C553D3">
              <w:rPr>
                <w:color w:val="000000"/>
                <w:sz w:val="22"/>
                <w:szCs w:val="22"/>
              </w:rPr>
              <w:t>lasowych</w:t>
            </w:r>
            <w:r>
              <w:rPr>
                <w:color w:val="000000"/>
                <w:sz w:val="22"/>
                <w:szCs w:val="22"/>
              </w:rPr>
              <w:t>- Lśw, LMśw,</w:t>
            </w:r>
            <w:r w:rsidRPr="00C553D3">
              <w:rPr>
                <w:color w:val="000000"/>
                <w:sz w:val="22"/>
                <w:szCs w:val="22"/>
              </w:rPr>
              <w:t xml:space="preserve"> iglaste</w:t>
            </w:r>
            <w:r>
              <w:rPr>
                <w:color w:val="000000"/>
                <w:sz w:val="22"/>
                <w:szCs w:val="22"/>
              </w:rPr>
              <w:t xml:space="preserve"> i</w:t>
            </w:r>
            <w:r w:rsidRPr="00C553D3">
              <w:rPr>
                <w:color w:val="000000"/>
                <w:sz w:val="22"/>
                <w:szCs w:val="22"/>
              </w:rPr>
              <w:t xml:space="preserve"> liściaste o zróżnicowanej strukturze wiekowej</w:t>
            </w:r>
            <w:r>
              <w:rPr>
                <w:color w:val="000000"/>
                <w:sz w:val="22"/>
                <w:szCs w:val="22"/>
              </w:rPr>
              <w:t xml:space="preserve">, położone w granicach obszaru Natura 2000 - obszar specjalnej ochrony ptaków </w:t>
            </w:r>
            <w:r w:rsidRPr="005A3202">
              <w:rPr>
                <w:i/>
                <w:iCs/>
                <w:color w:val="000000"/>
                <w:sz w:val="22"/>
                <w:szCs w:val="22"/>
              </w:rPr>
              <w:t xml:space="preserve">Ostoja Cedyńska 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PLB 320017  </w:t>
            </w:r>
            <w:r w:rsidRPr="00EB7D01">
              <w:rPr>
                <w:color w:val="000000"/>
                <w:sz w:val="22"/>
                <w:szCs w:val="22"/>
              </w:rPr>
              <w:t>oraz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położone w granicach administracyjnych miasta Chojna</w:t>
            </w:r>
            <w:r w:rsidRPr="00C553D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106742" w:rsidRDefault="00106742" w:rsidP="00D840C7">
            <w:pPr>
              <w:tabs>
                <w:tab w:val="left" w:pos="2550"/>
              </w:tabs>
              <w:spacing w:before="240"/>
              <w:rPr>
                <w:color w:val="000000"/>
              </w:rPr>
            </w:pPr>
            <w:r w:rsidRPr="00C553D3">
              <w:rPr>
                <w:color w:val="000000"/>
                <w:sz w:val="22"/>
                <w:szCs w:val="22"/>
              </w:rPr>
              <w:t>a) zachowanie trwałości lasów,</w:t>
            </w:r>
            <w:r>
              <w:rPr>
                <w:color w:val="000000"/>
                <w:sz w:val="22"/>
                <w:szCs w:val="22"/>
              </w:rPr>
              <w:t xml:space="preserve"> zapewnienie specjalnej ochrony obszarów Natura 2000, </w:t>
            </w:r>
          </w:p>
          <w:p w:rsidR="00106742" w:rsidRPr="00C553D3" w:rsidRDefault="00106742" w:rsidP="00D840C7">
            <w:pPr>
              <w:tabs>
                <w:tab w:val="left" w:pos="2550"/>
              </w:tabs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FF3ACE">
              <w:rPr>
                <w:color w:val="000000"/>
                <w:sz w:val="22"/>
                <w:szCs w:val="22"/>
              </w:rPr>
              <w:t>chrona</w:t>
            </w:r>
            <w:r>
              <w:rPr>
                <w:color w:val="000000"/>
                <w:sz w:val="22"/>
                <w:szCs w:val="22"/>
              </w:rPr>
              <w:t xml:space="preserve"> krajobrazu i ekotonu leśnego wokół miast,</w:t>
            </w:r>
          </w:p>
          <w:p w:rsidR="00106742" w:rsidRPr="00C553D3" w:rsidRDefault="00106742" w:rsidP="00D840C7">
            <w:pPr>
              <w:tabs>
                <w:tab w:val="left" w:pos="2550"/>
              </w:tabs>
              <w:rPr>
                <w:color w:val="000000"/>
              </w:rPr>
            </w:pPr>
            <w:r w:rsidRPr="00C553D3">
              <w:rPr>
                <w:color w:val="000000"/>
                <w:sz w:val="22"/>
                <w:szCs w:val="22"/>
              </w:rPr>
              <w:t>b) udostępnienie lasów o urozmaiconym charakterze,</w:t>
            </w:r>
          </w:p>
          <w:p w:rsidR="00106742" w:rsidRPr="00C553D3" w:rsidRDefault="00106742" w:rsidP="00D840C7">
            <w:pPr>
              <w:tabs>
                <w:tab w:val="left" w:pos="2550"/>
              </w:tabs>
              <w:rPr>
                <w:color w:val="000000"/>
              </w:rPr>
            </w:pPr>
            <w:r w:rsidRPr="00C553D3">
              <w:rPr>
                <w:color w:val="000000"/>
                <w:sz w:val="22"/>
                <w:szCs w:val="22"/>
              </w:rPr>
              <w:t>c) zachowanie różnorodności biologicznej,</w:t>
            </w:r>
          </w:p>
          <w:p w:rsidR="00106742" w:rsidRDefault="00106742" w:rsidP="00D840C7">
            <w:pPr>
              <w:tabs>
                <w:tab w:val="left" w:pos="2550"/>
              </w:tabs>
              <w:ind w:right="-39"/>
              <w:rPr>
                <w:color w:val="000000"/>
              </w:rPr>
            </w:pPr>
            <w:r w:rsidRPr="00C553D3">
              <w:rPr>
                <w:color w:val="000000"/>
                <w:sz w:val="22"/>
                <w:szCs w:val="22"/>
              </w:rPr>
              <w:t>d) zwiększenie nakładów na prowadzenie gospodarki leśnej</w:t>
            </w:r>
            <w:r>
              <w:rPr>
                <w:color w:val="000000"/>
                <w:sz w:val="22"/>
                <w:szCs w:val="22"/>
              </w:rPr>
              <w:t>, wzrost wartości pozaprodukcyjnych lasu</w:t>
            </w:r>
            <w:r w:rsidRPr="00C553D3">
              <w:rPr>
                <w:color w:val="000000"/>
                <w:sz w:val="22"/>
                <w:szCs w:val="22"/>
              </w:rPr>
              <w:t>.</w:t>
            </w:r>
          </w:p>
          <w:p w:rsidR="00106742" w:rsidRPr="00C553D3" w:rsidRDefault="00106742" w:rsidP="00D840C7">
            <w:pPr>
              <w:tabs>
                <w:tab w:val="left" w:pos="2550"/>
              </w:tabs>
              <w:spacing w:before="240"/>
              <w:ind w:right="-39"/>
              <w:rPr>
                <w:color w:val="000000"/>
              </w:rPr>
            </w:pPr>
          </w:p>
        </w:tc>
        <w:tc>
          <w:tcPr>
            <w:tcW w:w="4678" w:type="dxa"/>
          </w:tcPr>
          <w:p w:rsidR="00106742" w:rsidRDefault="00106742" w:rsidP="00D840C7">
            <w:pPr>
              <w:shd w:val="clear" w:color="auto" w:fill="FFFFFF"/>
              <w:spacing w:before="240" w:line="255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Prowadzenie gospodarki leśnej w sposób zapewniający utrzymanie lub odtworzenie właściwego stanu ochrony siedlisk i gatunków będących przedmiotem ochrony obszarów Natura 2000. </w:t>
            </w:r>
          </w:p>
          <w:p w:rsidR="00106742" w:rsidRDefault="00106742" w:rsidP="00D840C7">
            <w:pPr>
              <w:shd w:val="clear" w:color="auto" w:fill="FFFFFF"/>
              <w:spacing w:line="255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Prowadzenie działań ochronnych zgodnie z zatwierdzonymi planami zadań ochronnych dla obszarów Natura 2000.</w:t>
            </w:r>
          </w:p>
          <w:p w:rsidR="00106742" w:rsidRDefault="00106742" w:rsidP="00D840C7">
            <w:pPr>
              <w:shd w:val="clear" w:color="auto" w:fill="FFFFFF"/>
              <w:spacing w:line="255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Prowadzenie gospodarki leśnej w sposób zapewniający ochronę krajobrazu i utrzymanie właściwego stanu ekotonu leśnego wokół miast.</w:t>
            </w:r>
          </w:p>
          <w:p w:rsidR="00106742" w:rsidRDefault="00106742" w:rsidP="00D840C7">
            <w:pPr>
              <w:shd w:val="clear" w:color="auto" w:fill="FFFFFF"/>
              <w:spacing w:line="255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Prowadzenie działań w ramach planu urządzenia lasu wynikających ze stwierdzonych na gruncie indywidualnych potrzeb hodowlano- ochronnych.</w:t>
            </w:r>
          </w:p>
          <w:p w:rsidR="00106742" w:rsidRPr="00C553D3" w:rsidRDefault="00106742" w:rsidP="00D840C7">
            <w:pPr>
              <w:shd w:val="clear" w:color="auto" w:fill="FFFFFF"/>
              <w:spacing w:before="240" w:line="255" w:lineRule="atLeast"/>
              <w:jc w:val="both"/>
              <w:rPr>
                <w:color w:val="000000"/>
              </w:rPr>
            </w:pPr>
          </w:p>
        </w:tc>
      </w:tr>
      <w:tr w:rsidR="00106742" w:rsidRPr="00C553D3">
        <w:tc>
          <w:tcPr>
            <w:tcW w:w="1843" w:type="dxa"/>
          </w:tcPr>
          <w:p w:rsidR="00106742" w:rsidRDefault="00106742" w:rsidP="00D840C7">
            <w:pPr>
              <w:tabs>
                <w:tab w:val="left" w:pos="2550"/>
              </w:tabs>
              <w:spacing w:before="240"/>
            </w:pPr>
            <w:r>
              <w:rPr>
                <w:sz w:val="22"/>
                <w:szCs w:val="22"/>
              </w:rPr>
              <w:t xml:space="preserve">Lasy położone w granicach administracyjnych miast </w:t>
            </w:r>
            <w:r w:rsidRPr="00B86B27">
              <w:rPr>
                <w:sz w:val="22"/>
                <w:szCs w:val="22"/>
              </w:rPr>
              <w:t>i wokół miast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17" w:type="dxa"/>
          </w:tcPr>
          <w:p w:rsidR="00106742" w:rsidRPr="00C553D3" w:rsidRDefault="00106742" w:rsidP="00D840C7">
            <w:pPr>
              <w:tabs>
                <w:tab w:val="left" w:pos="2550"/>
              </w:tabs>
              <w:spacing w:before="240"/>
              <w:jc w:val="center"/>
            </w:pPr>
            <w:r>
              <w:rPr>
                <w:sz w:val="22"/>
                <w:szCs w:val="22"/>
              </w:rPr>
              <w:t>225 k</w:t>
            </w:r>
          </w:p>
        </w:tc>
        <w:tc>
          <w:tcPr>
            <w:tcW w:w="1478" w:type="dxa"/>
          </w:tcPr>
          <w:p w:rsidR="00106742" w:rsidRPr="00C553D3" w:rsidRDefault="00106742" w:rsidP="00D840C7">
            <w:pPr>
              <w:tabs>
                <w:tab w:val="left" w:pos="2550"/>
              </w:tabs>
              <w:spacing w:before="240"/>
              <w:jc w:val="center"/>
            </w:pPr>
            <w:r>
              <w:rPr>
                <w:sz w:val="22"/>
                <w:szCs w:val="22"/>
              </w:rPr>
              <w:t>2,79</w:t>
            </w:r>
          </w:p>
        </w:tc>
        <w:tc>
          <w:tcPr>
            <w:tcW w:w="2975" w:type="dxa"/>
          </w:tcPr>
          <w:p w:rsidR="00106742" w:rsidRPr="00C553D3" w:rsidRDefault="00106742" w:rsidP="00D840C7">
            <w:pPr>
              <w:tabs>
                <w:tab w:val="left" w:pos="2550"/>
              </w:tabs>
              <w:spacing w:before="240"/>
            </w:pPr>
            <w:r>
              <w:rPr>
                <w:color w:val="000000"/>
                <w:sz w:val="22"/>
                <w:szCs w:val="22"/>
              </w:rPr>
              <w:t>Grunt związany z gospodarką leśną na siedlisku LMśw, położony w granicach administracyjnych miasta Chojna.</w:t>
            </w:r>
          </w:p>
        </w:tc>
        <w:tc>
          <w:tcPr>
            <w:tcW w:w="3402" w:type="dxa"/>
          </w:tcPr>
          <w:p w:rsidR="00106742" w:rsidRPr="00C553D3" w:rsidRDefault="00106742" w:rsidP="00D840C7">
            <w:pPr>
              <w:tabs>
                <w:tab w:val="left" w:pos="2550"/>
              </w:tabs>
              <w:spacing w:before="240"/>
              <w:rPr>
                <w:color w:val="000000"/>
              </w:rPr>
            </w:pPr>
            <w:r w:rsidRPr="00C553D3">
              <w:rPr>
                <w:color w:val="000000"/>
                <w:sz w:val="22"/>
                <w:szCs w:val="22"/>
              </w:rPr>
              <w:t>a</w:t>
            </w:r>
            <w:r w:rsidRPr="00371DA6">
              <w:rPr>
                <w:color w:val="000000"/>
                <w:sz w:val="22"/>
                <w:szCs w:val="22"/>
              </w:rPr>
              <w:t>)</w:t>
            </w:r>
            <w:r w:rsidRPr="00371DA6">
              <w:rPr>
                <w:sz w:val="22"/>
                <w:szCs w:val="22"/>
              </w:rPr>
              <w:t xml:space="preserve"> zachowanie trwałości lasów</w:t>
            </w:r>
            <w:r>
              <w:rPr>
                <w:sz w:val="22"/>
                <w:szCs w:val="22"/>
              </w:rPr>
              <w:t>;</w:t>
            </w:r>
            <w:r>
              <w:t xml:space="preserve"> </w:t>
            </w:r>
            <w:r w:rsidRPr="00FF3ACE">
              <w:rPr>
                <w:color w:val="000000"/>
                <w:sz w:val="22"/>
                <w:szCs w:val="22"/>
              </w:rPr>
              <w:t>ochrona</w:t>
            </w:r>
            <w:r>
              <w:rPr>
                <w:color w:val="000000"/>
                <w:sz w:val="22"/>
                <w:szCs w:val="22"/>
              </w:rPr>
              <w:t xml:space="preserve"> krajobrazu i ekotonu leśnego wokół miast, </w:t>
            </w:r>
          </w:p>
          <w:p w:rsidR="00106742" w:rsidRPr="00C553D3" w:rsidRDefault="00106742" w:rsidP="00D840C7">
            <w:pPr>
              <w:tabs>
                <w:tab w:val="left" w:pos="2550"/>
              </w:tabs>
              <w:rPr>
                <w:color w:val="000000"/>
              </w:rPr>
            </w:pPr>
            <w:r w:rsidRPr="00C553D3">
              <w:rPr>
                <w:color w:val="000000"/>
                <w:sz w:val="22"/>
                <w:szCs w:val="22"/>
              </w:rPr>
              <w:t>b) udostępnienie lasów o urozmaiconym charakterze,</w:t>
            </w:r>
          </w:p>
          <w:p w:rsidR="00106742" w:rsidRPr="00C553D3" w:rsidRDefault="00106742" w:rsidP="00D840C7">
            <w:pPr>
              <w:tabs>
                <w:tab w:val="left" w:pos="2550"/>
              </w:tabs>
              <w:rPr>
                <w:color w:val="000000"/>
              </w:rPr>
            </w:pPr>
            <w:r w:rsidRPr="00C553D3">
              <w:rPr>
                <w:color w:val="000000"/>
                <w:sz w:val="22"/>
                <w:szCs w:val="22"/>
              </w:rPr>
              <w:t>c) zachowanie biologicznej różnorodności,</w:t>
            </w:r>
          </w:p>
          <w:p w:rsidR="00106742" w:rsidRDefault="00106742" w:rsidP="00D840C7">
            <w:pPr>
              <w:tabs>
                <w:tab w:val="left" w:pos="2550"/>
              </w:tabs>
              <w:rPr>
                <w:color w:val="000000"/>
              </w:rPr>
            </w:pPr>
            <w:r w:rsidRPr="00C553D3">
              <w:rPr>
                <w:color w:val="000000"/>
                <w:sz w:val="22"/>
                <w:szCs w:val="22"/>
              </w:rPr>
              <w:t>d) zwiększenie nakładów na prowadzenie gospodarki leśnej.</w:t>
            </w:r>
          </w:p>
          <w:p w:rsidR="00106742" w:rsidRPr="00C553D3" w:rsidRDefault="00106742" w:rsidP="00D840C7">
            <w:pPr>
              <w:tabs>
                <w:tab w:val="left" w:pos="2550"/>
              </w:tabs>
              <w:rPr>
                <w:color w:val="000000"/>
              </w:rPr>
            </w:pPr>
          </w:p>
        </w:tc>
        <w:tc>
          <w:tcPr>
            <w:tcW w:w="4678" w:type="dxa"/>
          </w:tcPr>
          <w:p w:rsidR="00106742" w:rsidRDefault="00106742" w:rsidP="00D840C7">
            <w:pPr>
              <w:shd w:val="clear" w:color="auto" w:fill="FFFFFF"/>
              <w:spacing w:before="240" w:line="255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Prowadzenie gospodarki leśnej w sposób zapewniający ochronę krajobrazu i utrzymanie właściwego stanu ekotonu leśnego wokół miast. </w:t>
            </w:r>
          </w:p>
          <w:p w:rsidR="00106742" w:rsidRPr="00C553D3" w:rsidRDefault="00106742" w:rsidP="00D840C7">
            <w:pPr>
              <w:shd w:val="clear" w:color="auto" w:fill="FFFFFF"/>
              <w:spacing w:line="255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Prowadzenie działań w ramach planu urządzenia lasu wynikających ze stwierdzonych na gruncie indywidualnych potrzeb hodowlano- ochronnych.</w:t>
            </w:r>
          </w:p>
        </w:tc>
      </w:tr>
      <w:tr w:rsidR="00106742" w:rsidRPr="00C553D3">
        <w:trPr>
          <w:trHeight w:val="491"/>
        </w:trPr>
        <w:tc>
          <w:tcPr>
            <w:tcW w:w="3060" w:type="dxa"/>
            <w:gridSpan w:val="2"/>
          </w:tcPr>
          <w:p w:rsidR="00106742" w:rsidRPr="00C553D3" w:rsidRDefault="00106742" w:rsidP="00371DA6">
            <w:pPr>
              <w:tabs>
                <w:tab w:val="left" w:pos="2550"/>
              </w:tabs>
              <w:spacing w:before="120"/>
              <w:rPr>
                <w:b/>
                <w:bCs/>
              </w:rPr>
            </w:pPr>
            <w:r w:rsidRPr="00C553D3">
              <w:rPr>
                <w:b/>
                <w:bCs/>
                <w:sz w:val="22"/>
                <w:szCs w:val="22"/>
              </w:rPr>
              <w:t xml:space="preserve">Razem </w:t>
            </w:r>
          </w:p>
        </w:tc>
        <w:tc>
          <w:tcPr>
            <w:tcW w:w="1478" w:type="dxa"/>
          </w:tcPr>
          <w:p w:rsidR="00106742" w:rsidRPr="00C553D3" w:rsidRDefault="00106742" w:rsidP="00371DA6">
            <w:pPr>
              <w:tabs>
                <w:tab w:val="left" w:pos="2550"/>
              </w:tabs>
              <w:spacing w:before="120"/>
              <w:jc w:val="center"/>
              <w:rPr>
                <w:b/>
                <w:bCs/>
              </w:rPr>
            </w:pPr>
            <w:r w:rsidRPr="000C644E">
              <w:rPr>
                <w:b/>
                <w:bCs/>
                <w:sz w:val="22"/>
                <w:szCs w:val="22"/>
              </w:rPr>
              <w:t>19,64</w:t>
            </w:r>
          </w:p>
        </w:tc>
        <w:tc>
          <w:tcPr>
            <w:tcW w:w="2975" w:type="dxa"/>
          </w:tcPr>
          <w:p w:rsidR="00106742" w:rsidRPr="00C553D3" w:rsidRDefault="00106742" w:rsidP="00BE30BF">
            <w:pPr>
              <w:tabs>
                <w:tab w:val="left" w:pos="2550"/>
              </w:tabs>
              <w:jc w:val="center"/>
              <w:rPr>
                <w:b/>
                <w:bCs/>
              </w:rPr>
            </w:pPr>
          </w:p>
        </w:tc>
        <w:tc>
          <w:tcPr>
            <w:tcW w:w="3402" w:type="dxa"/>
          </w:tcPr>
          <w:p w:rsidR="00106742" w:rsidRPr="00C553D3" w:rsidRDefault="00106742" w:rsidP="00BE30BF">
            <w:pPr>
              <w:tabs>
                <w:tab w:val="left" w:pos="2550"/>
              </w:tabs>
            </w:pPr>
          </w:p>
        </w:tc>
        <w:tc>
          <w:tcPr>
            <w:tcW w:w="4678" w:type="dxa"/>
          </w:tcPr>
          <w:p w:rsidR="00106742" w:rsidRPr="00C553D3" w:rsidRDefault="00106742" w:rsidP="00BE30BF">
            <w:pPr>
              <w:tabs>
                <w:tab w:val="left" w:pos="2550"/>
              </w:tabs>
            </w:pPr>
          </w:p>
        </w:tc>
      </w:tr>
    </w:tbl>
    <w:p w:rsidR="00106742" w:rsidRPr="00C553D3" w:rsidRDefault="00106742" w:rsidP="00DB3607">
      <w:pPr>
        <w:rPr>
          <w:sz w:val="22"/>
          <w:szCs w:val="22"/>
        </w:rPr>
      </w:pPr>
    </w:p>
    <w:p w:rsidR="00106742" w:rsidRPr="0002254A" w:rsidRDefault="00106742" w:rsidP="0002254A">
      <w:pPr>
        <w:pStyle w:val="Heading1"/>
        <w:rPr>
          <w:rFonts w:ascii="Times New Roman" w:hAnsi="Times New Roman" w:cs="Times New Roman"/>
          <w:color w:val="auto"/>
          <w:sz w:val="22"/>
          <w:szCs w:val="22"/>
        </w:rPr>
      </w:pPr>
      <w:r w:rsidRPr="0002254A">
        <w:rPr>
          <w:rFonts w:ascii="Times New Roman" w:hAnsi="Times New Roman" w:cs="Times New Roman"/>
          <w:color w:val="auto"/>
          <w:sz w:val="22"/>
          <w:szCs w:val="22"/>
        </w:rPr>
        <w:t>Zestawiła:</w:t>
      </w:r>
    </w:p>
    <w:p w:rsidR="00106742" w:rsidRPr="0002254A" w:rsidRDefault="00106742" w:rsidP="0002254A">
      <w:pPr>
        <w:rPr>
          <w:b/>
          <w:bCs/>
          <w:sz w:val="22"/>
          <w:szCs w:val="22"/>
        </w:rPr>
      </w:pPr>
      <w:r w:rsidRPr="0002254A">
        <w:rPr>
          <w:b/>
          <w:bCs/>
          <w:sz w:val="22"/>
          <w:szCs w:val="22"/>
        </w:rPr>
        <w:t>Starszy Specjalista</w:t>
      </w:r>
    </w:p>
    <w:p w:rsidR="00106742" w:rsidRPr="0002254A" w:rsidRDefault="00106742" w:rsidP="0002254A">
      <w:pPr>
        <w:rPr>
          <w:b/>
          <w:bCs/>
          <w:sz w:val="22"/>
          <w:szCs w:val="22"/>
        </w:rPr>
      </w:pPr>
      <w:r w:rsidRPr="0002254A">
        <w:rPr>
          <w:b/>
          <w:bCs/>
          <w:sz w:val="22"/>
          <w:szCs w:val="22"/>
        </w:rPr>
        <w:t>Służby Leśnej</w:t>
      </w:r>
    </w:p>
    <w:p w:rsidR="00106742" w:rsidRPr="0002254A" w:rsidRDefault="00106742" w:rsidP="0002254A">
      <w:pPr>
        <w:pStyle w:val="Heading1"/>
        <w:spacing w:before="0"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02254A">
        <w:rPr>
          <w:rFonts w:ascii="Times New Roman" w:hAnsi="Times New Roman" w:cs="Times New Roman"/>
          <w:color w:val="auto"/>
          <w:sz w:val="22"/>
          <w:szCs w:val="22"/>
        </w:rPr>
        <w:t>Barbara Sokólska</w:t>
      </w:r>
    </w:p>
    <w:p w:rsidR="00106742" w:rsidRPr="0002254A" w:rsidRDefault="00106742" w:rsidP="0002254A">
      <w:pPr>
        <w:pStyle w:val="Heading1"/>
        <w:spacing w:before="0" w:line="360" w:lineRule="auto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02254A">
        <w:rPr>
          <w:rFonts w:ascii="Times New Roman" w:hAnsi="Times New Roman" w:cs="Times New Roman"/>
          <w:color w:val="auto"/>
          <w:sz w:val="22"/>
          <w:szCs w:val="22"/>
        </w:rPr>
        <w:t>Zatwierdził:</w:t>
      </w:r>
    </w:p>
    <w:p w:rsidR="00106742" w:rsidRPr="0002254A" w:rsidRDefault="00106742" w:rsidP="0002254A">
      <w:pPr>
        <w:jc w:val="right"/>
        <w:rPr>
          <w:b/>
          <w:bCs/>
        </w:rPr>
      </w:pPr>
      <w:r w:rsidRPr="0002254A">
        <w:rPr>
          <w:b/>
          <w:bCs/>
        </w:rPr>
        <w:t>NADLEŚNICZY</w:t>
      </w:r>
    </w:p>
    <w:p w:rsidR="00106742" w:rsidRPr="0002254A" w:rsidRDefault="00106742" w:rsidP="0002254A">
      <w:pPr>
        <w:jc w:val="right"/>
        <w:rPr>
          <w:b/>
          <w:bCs/>
        </w:rPr>
      </w:pPr>
      <w:r w:rsidRPr="0002254A">
        <w:rPr>
          <w:b/>
          <w:bCs/>
        </w:rPr>
        <w:t>Andrzej Wysocki</w:t>
      </w:r>
      <w:bookmarkStart w:id="0" w:name="_GoBack"/>
      <w:bookmarkEnd w:id="0"/>
    </w:p>
    <w:p w:rsidR="00106742" w:rsidRPr="00C553D3" w:rsidRDefault="00106742" w:rsidP="00EF1AFE">
      <w:pPr>
        <w:pStyle w:val="Heading1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 xml:space="preserve"> </w:t>
      </w:r>
    </w:p>
    <w:sectPr w:rsidR="00106742" w:rsidRPr="00C553D3" w:rsidSect="00766A33">
      <w:footerReference w:type="default" r:id="rId7"/>
      <w:pgSz w:w="16838" w:h="11906" w:orient="landscape"/>
      <w:pgMar w:top="1078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742" w:rsidRDefault="00106742" w:rsidP="00A74DBB">
      <w:r>
        <w:separator/>
      </w:r>
    </w:p>
  </w:endnote>
  <w:endnote w:type="continuationSeparator" w:id="0">
    <w:p w:rsidR="00106742" w:rsidRDefault="00106742" w:rsidP="00A74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742" w:rsidRPr="00470026" w:rsidRDefault="00106742">
    <w:pPr>
      <w:pStyle w:val="Footer"/>
      <w:jc w:val="right"/>
      <w:rPr>
        <w:sz w:val="20"/>
        <w:szCs w:val="20"/>
      </w:rPr>
    </w:pPr>
    <w:r w:rsidRPr="00470026">
      <w:rPr>
        <w:sz w:val="20"/>
        <w:szCs w:val="20"/>
      </w:rPr>
      <w:t xml:space="preserve">Strona </w:t>
    </w:r>
    <w:r w:rsidRPr="00470026">
      <w:rPr>
        <w:sz w:val="20"/>
        <w:szCs w:val="20"/>
      </w:rPr>
      <w:fldChar w:fldCharType="begin"/>
    </w:r>
    <w:r w:rsidRPr="00470026">
      <w:rPr>
        <w:sz w:val="20"/>
        <w:szCs w:val="20"/>
      </w:rPr>
      <w:instrText>PAGE</w:instrText>
    </w:r>
    <w:r w:rsidRPr="0047002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70026">
      <w:rPr>
        <w:sz w:val="20"/>
        <w:szCs w:val="20"/>
      </w:rPr>
      <w:fldChar w:fldCharType="end"/>
    </w:r>
    <w:r w:rsidRPr="00470026">
      <w:rPr>
        <w:sz w:val="20"/>
        <w:szCs w:val="20"/>
      </w:rPr>
      <w:t xml:space="preserve"> z </w:t>
    </w:r>
    <w:r w:rsidRPr="00470026">
      <w:rPr>
        <w:sz w:val="20"/>
        <w:szCs w:val="20"/>
      </w:rPr>
      <w:fldChar w:fldCharType="begin"/>
    </w:r>
    <w:r w:rsidRPr="00470026">
      <w:rPr>
        <w:sz w:val="20"/>
        <w:szCs w:val="20"/>
      </w:rPr>
      <w:instrText>NUMPAGES</w:instrText>
    </w:r>
    <w:r w:rsidRPr="00470026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70026">
      <w:rPr>
        <w:sz w:val="20"/>
        <w:szCs w:val="20"/>
      </w:rPr>
      <w:fldChar w:fldCharType="end"/>
    </w:r>
  </w:p>
  <w:p w:rsidR="00106742" w:rsidRDefault="001067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742" w:rsidRDefault="00106742" w:rsidP="00A74DBB">
      <w:r>
        <w:separator/>
      </w:r>
    </w:p>
  </w:footnote>
  <w:footnote w:type="continuationSeparator" w:id="0">
    <w:p w:rsidR="00106742" w:rsidRDefault="00106742" w:rsidP="00A74D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4A77"/>
    <w:multiLevelType w:val="hybridMultilevel"/>
    <w:tmpl w:val="1ED2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0E0412"/>
    <w:multiLevelType w:val="hybridMultilevel"/>
    <w:tmpl w:val="1ED2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50AE"/>
    <w:rsid w:val="00016B2F"/>
    <w:rsid w:val="0002084B"/>
    <w:rsid w:val="0002254A"/>
    <w:rsid w:val="00023579"/>
    <w:rsid w:val="000544C1"/>
    <w:rsid w:val="000C644E"/>
    <w:rsid w:val="000D09E7"/>
    <w:rsid w:val="000D46FF"/>
    <w:rsid w:val="000D799D"/>
    <w:rsid w:val="000E2FBC"/>
    <w:rsid w:val="000E5A81"/>
    <w:rsid w:val="000E5F92"/>
    <w:rsid w:val="00106742"/>
    <w:rsid w:val="00122FC5"/>
    <w:rsid w:val="0012305A"/>
    <w:rsid w:val="0012364E"/>
    <w:rsid w:val="001403D4"/>
    <w:rsid w:val="00144556"/>
    <w:rsid w:val="00162171"/>
    <w:rsid w:val="00181910"/>
    <w:rsid w:val="001D3827"/>
    <w:rsid w:val="001D78B7"/>
    <w:rsid w:val="001F77C0"/>
    <w:rsid w:val="00205E02"/>
    <w:rsid w:val="002445D2"/>
    <w:rsid w:val="00263F69"/>
    <w:rsid w:val="00264566"/>
    <w:rsid w:val="00271186"/>
    <w:rsid w:val="00292C8C"/>
    <w:rsid w:val="002B39A4"/>
    <w:rsid w:val="002D58F9"/>
    <w:rsid w:val="002E302E"/>
    <w:rsid w:val="002E63D8"/>
    <w:rsid w:val="00300DCE"/>
    <w:rsid w:val="003070AC"/>
    <w:rsid w:val="00343E47"/>
    <w:rsid w:val="003442EE"/>
    <w:rsid w:val="003530BC"/>
    <w:rsid w:val="00357EA1"/>
    <w:rsid w:val="00371DA6"/>
    <w:rsid w:val="003764DC"/>
    <w:rsid w:val="003C79E4"/>
    <w:rsid w:val="003D017B"/>
    <w:rsid w:val="003D6D57"/>
    <w:rsid w:val="003F40AE"/>
    <w:rsid w:val="00416BE7"/>
    <w:rsid w:val="004315AE"/>
    <w:rsid w:val="00431C35"/>
    <w:rsid w:val="004327F3"/>
    <w:rsid w:val="00432DFE"/>
    <w:rsid w:val="00470026"/>
    <w:rsid w:val="00471178"/>
    <w:rsid w:val="004773F1"/>
    <w:rsid w:val="004954A4"/>
    <w:rsid w:val="004B08B4"/>
    <w:rsid w:val="004F2D4E"/>
    <w:rsid w:val="0051008E"/>
    <w:rsid w:val="00522CA7"/>
    <w:rsid w:val="00534D72"/>
    <w:rsid w:val="005520F7"/>
    <w:rsid w:val="00561EC2"/>
    <w:rsid w:val="00576CB5"/>
    <w:rsid w:val="00595A36"/>
    <w:rsid w:val="005A3202"/>
    <w:rsid w:val="005A5E88"/>
    <w:rsid w:val="005A79E3"/>
    <w:rsid w:val="005D67B0"/>
    <w:rsid w:val="00605C1A"/>
    <w:rsid w:val="00617A86"/>
    <w:rsid w:val="00631C0A"/>
    <w:rsid w:val="00634058"/>
    <w:rsid w:val="0063590B"/>
    <w:rsid w:val="00640187"/>
    <w:rsid w:val="0064361F"/>
    <w:rsid w:val="00643F36"/>
    <w:rsid w:val="00646515"/>
    <w:rsid w:val="0065653D"/>
    <w:rsid w:val="00662AA8"/>
    <w:rsid w:val="006723BC"/>
    <w:rsid w:val="00673E2F"/>
    <w:rsid w:val="00684563"/>
    <w:rsid w:val="00687301"/>
    <w:rsid w:val="006950AE"/>
    <w:rsid w:val="006969BC"/>
    <w:rsid w:val="00697A4D"/>
    <w:rsid w:val="006C782D"/>
    <w:rsid w:val="006D0156"/>
    <w:rsid w:val="006D1BF1"/>
    <w:rsid w:val="00716611"/>
    <w:rsid w:val="00746EC7"/>
    <w:rsid w:val="00766A33"/>
    <w:rsid w:val="00797EBC"/>
    <w:rsid w:val="00797F73"/>
    <w:rsid w:val="007B0895"/>
    <w:rsid w:val="007D1FCC"/>
    <w:rsid w:val="007D4A85"/>
    <w:rsid w:val="007F0D36"/>
    <w:rsid w:val="008028FE"/>
    <w:rsid w:val="00830F14"/>
    <w:rsid w:val="008379BC"/>
    <w:rsid w:val="00840C26"/>
    <w:rsid w:val="00840D11"/>
    <w:rsid w:val="00850F3F"/>
    <w:rsid w:val="00866F1C"/>
    <w:rsid w:val="00877FCF"/>
    <w:rsid w:val="008C26F9"/>
    <w:rsid w:val="008C50D3"/>
    <w:rsid w:val="008C712E"/>
    <w:rsid w:val="008D4E81"/>
    <w:rsid w:val="00900978"/>
    <w:rsid w:val="009177DC"/>
    <w:rsid w:val="00920940"/>
    <w:rsid w:val="0092175C"/>
    <w:rsid w:val="0095226B"/>
    <w:rsid w:val="00961E53"/>
    <w:rsid w:val="00975861"/>
    <w:rsid w:val="009B6F5E"/>
    <w:rsid w:val="009F7A1C"/>
    <w:rsid w:val="00A07537"/>
    <w:rsid w:val="00A112CA"/>
    <w:rsid w:val="00A228EB"/>
    <w:rsid w:val="00A248ED"/>
    <w:rsid w:val="00A25300"/>
    <w:rsid w:val="00A262B9"/>
    <w:rsid w:val="00A467A0"/>
    <w:rsid w:val="00A63375"/>
    <w:rsid w:val="00A67B38"/>
    <w:rsid w:val="00A7249C"/>
    <w:rsid w:val="00A74DBB"/>
    <w:rsid w:val="00A97C30"/>
    <w:rsid w:val="00AA2FA3"/>
    <w:rsid w:val="00AA5BE3"/>
    <w:rsid w:val="00AB5C20"/>
    <w:rsid w:val="00AB6E8A"/>
    <w:rsid w:val="00AC26C0"/>
    <w:rsid w:val="00AF7382"/>
    <w:rsid w:val="00B11958"/>
    <w:rsid w:val="00B12051"/>
    <w:rsid w:val="00B27085"/>
    <w:rsid w:val="00B51B5D"/>
    <w:rsid w:val="00B521DE"/>
    <w:rsid w:val="00B6387D"/>
    <w:rsid w:val="00B644EE"/>
    <w:rsid w:val="00B70A7C"/>
    <w:rsid w:val="00B757D3"/>
    <w:rsid w:val="00B86B27"/>
    <w:rsid w:val="00B87F44"/>
    <w:rsid w:val="00BD30D0"/>
    <w:rsid w:val="00BD6D88"/>
    <w:rsid w:val="00BE30BF"/>
    <w:rsid w:val="00BF25B1"/>
    <w:rsid w:val="00BF29D5"/>
    <w:rsid w:val="00C06FC8"/>
    <w:rsid w:val="00C11F8B"/>
    <w:rsid w:val="00C323AB"/>
    <w:rsid w:val="00C37619"/>
    <w:rsid w:val="00C553D3"/>
    <w:rsid w:val="00C72B75"/>
    <w:rsid w:val="00C74B26"/>
    <w:rsid w:val="00C959A3"/>
    <w:rsid w:val="00CB6255"/>
    <w:rsid w:val="00CD13E9"/>
    <w:rsid w:val="00D100AE"/>
    <w:rsid w:val="00D12BF0"/>
    <w:rsid w:val="00D50F48"/>
    <w:rsid w:val="00D6777F"/>
    <w:rsid w:val="00D72D90"/>
    <w:rsid w:val="00D762E7"/>
    <w:rsid w:val="00D80B61"/>
    <w:rsid w:val="00D81B4D"/>
    <w:rsid w:val="00D840C7"/>
    <w:rsid w:val="00DA07E3"/>
    <w:rsid w:val="00DB3607"/>
    <w:rsid w:val="00DB5184"/>
    <w:rsid w:val="00DC61AA"/>
    <w:rsid w:val="00DC6EEC"/>
    <w:rsid w:val="00DD2420"/>
    <w:rsid w:val="00E13180"/>
    <w:rsid w:val="00E20F17"/>
    <w:rsid w:val="00E22F01"/>
    <w:rsid w:val="00E315CB"/>
    <w:rsid w:val="00E36BAC"/>
    <w:rsid w:val="00E42480"/>
    <w:rsid w:val="00E5660D"/>
    <w:rsid w:val="00E629E0"/>
    <w:rsid w:val="00E83EB4"/>
    <w:rsid w:val="00EA7378"/>
    <w:rsid w:val="00EB7D01"/>
    <w:rsid w:val="00ED5AA2"/>
    <w:rsid w:val="00EE6C54"/>
    <w:rsid w:val="00EF1A2E"/>
    <w:rsid w:val="00EF1AFE"/>
    <w:rsid w:val="00EF7F97"/>
    <w:rsid w:val="00F542E9"/>
    <w:rsid w:val="00F60955"/>
    <w:rsid w:val="00F901D7"/>
    <w:rsid w:val="00F92F57"/>
    <w:rsid w:val="00FA3335"/>
    <w:rsid w:val="00FC41B4"/>
    <w:rsid w:val="00FD0601"/>
    <w:rsid w:val="00FF3ACE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0A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97C30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97C30"/>
    <w:rPr>
      <w:rFonts w:ascii="Cambria" w:hAnsi="Cambria" w:cs="Cambria"/>
      <w:b/>
      <w:bCs/>
      <w:color w:val="365F91"/>
      <w:sz w:val="28"/>
      <w:szCs w:val="28"/>
    </w:rPr>
  </w:style>
  <w:style w:type="table" w:styleId="TableGrid">
    <w:name w:val="Table Grid"/>
    <w:basedOn w:val="TableNormal"/>
    <w:uiPriority w:val="99"/>
    <w:rsid w:val="00B757D3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A74DB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DB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4DB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DBB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E302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16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41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1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103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0" w:color="E8E4E3"/>
                            <w:left w:val="single" w:sz="6" w:space="8" w:color="E8E4E3"/>
                            <w:bottom w:val="single" w:sz="6" w:space="8" w:color="E8E4E3"/>
                            <w:right w:val="single" w:sz="6" w:space="8" w:color="E8E4E3"/>
                          </w:divBdr>
                          <w:divsChild>
                            <w:div w:id="1421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410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4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397</Words>
  <Characters>2383</Characters>
  <Application>Microsoft Office Outlook</Application>
  <DocSecurity>0</DocSecurity>
  <Lines>0</Lines>
  <Paragraphs>0</Paragraphs>
  <ScaleCrop>false</ScaleCrop>
  <Company>RDLP w Szczecinie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LASÓW WNIOSKOWANYCH O UZNANIE ZA OCHRONNE</dc:title>
  <dc:subject/>
  <dc:creator>Przemyslaw Rachwał</dc:creator>
  <cp:keywords/>
  <dc:description/>
  <cp:lastModifiedBy>tbedzak</cp:lastModifiedBy>
  <cp:revision>5</cp:revision>
  <cp:lastPrinted>2016-05-27T06:23:00Z</cp:lastPrinted>
  <dcterms:created xsi:type="dcterms:W3CDTF">2016-05-06T10:07:00Z</dcterms:created>
  <dcterms:modified xsi:type="dcterms:W3CDTF">2016-05-27T06:23:00Z</dcterms:modified>
</cp:coreProperties>
</file>