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F" w:rsidRPr="007304A4" w:rsidRDefault="003C739F" w:rsidP="00730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XLI/360</w:t>
      </w:r>
      <w:r w:rsidRPr="007304A4">
        <w:rPr>
          <w:b/>
          <w:bCs/>
        </w:rPr>
        <w:t>/2014</w:t>
      </w:r>
    </w:p>
    <w:p w:rsidR="003C739F" w:rsidRPr="007304A4" w:rsidRDefault="003C739F" w:rsidP="007304A4">
      <w:pPr>
        <w:spacing w:line="360" w:lineRule="auto"/>
        <w:jc w:val="center"/>
        <w:rPr>
          <w:b/>
          <w:bCs/>
        </w:rPr>
      </w:pPr>
      <w:r w:rsidRPr="007304A4">
        <w:rPr>
          <w:b/>
          <w:bCs/>
        </w:rPr>
        <w:t>Rady Miejskiej w Chojnie</w:t>
      </w:r>
    </w:p>
    <w:p w:rsidR="003C739F" w:rsidRPr="007304A4" w:rsidRDefault="003C739F" w:rsidP="007304A4">
      <w:pPr>
        <w:spacing w:line="360" w:lineRule="auto"/>
        <w:jc w:val="center"/>
        <w:rPr>
          <w:b/>
          <w:bCs/>
        </w:rPr>
      </w:pPr>
      <w:r w:rsidRPr="007304A4">
        <w:rPr>
          <w:b/>
          <w:bCs/>
        </w:rPr>
        <w:t>z dnia 15 maja 2014 r.</w:t>
      </w:r>
    </w:p>
    <w:p w:rsidR="003C739F" w:rsidRPr="007304A4" w:rsidRDefault="003C739F" w:rsidP="007304A4">
      <w:pPr>
        <w:spacing w:line="360" w:lineRule="auto"/>
        <w:jc w:val="center"/>
        <w:rPr>
          <w:b/>
          <w:bCs/>
        </w:rPr>
      </w:pPr>
    </w:p>
    <w:p w:rsidR="003C739F" w:rsidRPr="007304A4" w:rsidRDefault="003C739F" w:rsidP="000B4E43">
      <w:pPr>
        <w:pStyle w:val="BodyTextIndent"/>
        <w:spacing w:line="360" w:lineRule="auto"/>
        <w:ind w:left="1416" w:hanging="1416"/>
        <w:jc w:val="both"/>
        <w:rPr>
          <w:b/>
          <w:bCs/>
        </w:rPr>
      </w:pPr>
      <w:r w:rsidRPr="007304A4">
        <w:rPr>
          <w:b/>
          <w:bCs/>
        </w:rPr>
        <w:t>w sprawie</w:t>
      </w:r>
      <w:r w:rsidRPr="007304A4">
        <w:rPr>
          <w:b/>
          <w:bCs/>
        </w:rPr>
        <w:tab/>
        <w:t>zmian w Statucie Ośrodka Pomocy Społ</w:t>
      </w:r>
      <w:r>
        <w:rPr>
          <w:b/>
          <w:bCs/>
        </w:rPr>
        <w:t xml:space="preserve">ecznej w Chojnie oraz przyjęcia </w:t>
      </w:r>
      <w:r w:rsidRPr="007304A4">
        <w:rPr>
          <w:b/>
          <w:bCs/>
        </w:rPr>
        <w:t>tekstu jednolitego Statutu Ośrodka Pomocy Społecznej w Chojnie.</w:t>
      </w:r>
    </w:p>
    <w:p w:rsidR="003C739F" w:rsidRPr="007304A4" w:rsidRDefault="003C739F" w:rsidP="00CF57F6">
      <w:pPr>
        <w:ind w:left="360"/>
      </w:pPr>
    </w:p>
    <w:p w:rsidR="003C739F" w:rsidRPr="007304A4" w:rsidRDefault="003C739F" w:rsidP="00141024">
      <w:pPr>
        <w:pStyle w:val="NormalWeb"/>
        <w:spacing w:after="0"/>
        <w:jc w:val="both"/>
      </w:pPr>
      <w:r w:rsidRPr="007304A4">
        <w:tab/>
        <w:t xml:space="preserve">Na podstawie art. 18 ust. 2 pkt 15 </w:t>
      </w:r>
      <w:r>
        <w:t>u</w:t>
      </w:r>
      <w:r w:rsidRPr="007304A4">
        <w:t xml:space="preserve">stawy z dnia 8 marca 1990 r. o samorządzie gminnym (tekst jednolity Dz.U. z 2013 r., poz. 594 ze zmianami: z 2013 r. poz. 645, </w:t>
      </w:r>
      <w:r w:rsidRPr="007304A4">
        <w:br/>
        <w:t xml:space="preserve">poz. 1318, z 2014 r. poz. 379) oraz art. 12 ust. 2 ustawy z dnia 27 sierpnia 2009 r. o finansach publicznych (tekst jednolity Dz.U. z 2013 r., poz. 885 ze zmianami z 2013 r. poz. 938, </w:t>
      </w:r>
      <w:r w:rsidRPr="007304A4">
        <w:br/>
        <w:t xml:space="preserve">poz. 1646, z 2014 r. poz. 379, poz. 1646), </w:t>
      </w:r>
      <w:r w:rsidRPr="007304A4">
        <w:rPr>
          <w:i/>
          <w:iCs/>
        </w:rPr>
        <w:t>Rada Miejska w Chojnie uchwala, co następuje:</w:t>
      </w:r>
    </w:p>
    <w:p w:rsidR="003C739F" w:rsidRPr="007304A4" w:rsidRDefault="003C739F" w:rsidP="00CF57F6"/>
    <w:p w:rsidR="003C739F" w:rsidRPr="007304A4" w:rsidRDefault="003C739F" w:rsidP="00141024">
      <w:pPr>
        <w:jc w:val="both"/>
      </w:pPr>
      <w:r w:rsidRPr="007304A4">
        <w:rPr>
          <w:b/>
          <w:bCs/>
        </w:rPr>
        <w:t>§ 1.</w:t>
      </w:r>
      <w:r w:rsidRPr="007304A4">
        <w:rPr>
          <w:b/>
          <w:bCs/>
        </w:rPr>
        <w:tab/>
      </w:r>
      <w:r>
        <w:t xml:space="preserve">W statucie </w:t>
      </w:r>
      <w:r w:rsidRPr="007304A4">
        <w:t>Ośrodka Pomocy Społeczn</w:t>
      </w:r>
      <w:r>
        <w:t xml:space="preserve">ej w Chojnie przyjętym Uchwałą </w:t>
      </w:r>
      <w:r>
        <w:br/>
      </w:r>
      <w:r w:rsidRPr="007304A4">
        <w:t>Nr XXXV/301/2009 Rady Miejskiej w Chojnie z dnia 17 września 2009 r. ze zmianami, wprowadza się następujące zmiany:</w:t>
      </w:r>
    </w:p>
    <w:p w:rsidR="003C739F" w:rsidRPr="007304A4" w:rsidRDefault="003C739F" w:rsidP="00CF57F6">
      <w:pPr>
        <w:pStyle w:val="NormalWeb"/>
        <w:spacing w:after="0"/>
        <w:jc w:val="both"/>
      </w:pPr>
      <w:r w:rsidRPr="007304A4">
        <w:t>1. § 2 Statutu otrzymuje brzmienie:</w:t>
      </w:r>
    </w:p>
    <w:p w:rsidR="003C739F" w:rsidRPr="007304A4" w:rsidRDefault="003C739F" w:rsidP="00CF57F6">
      <w:pPr>
        <w:pStyle w:val="NormalWeb"/>
        <w:spacing w:after="0"/>
        <w:ind w:left="363"/>
        <w:jc w:val="both"/>
      </w:pPr>
      <w:r w:rsidRPr="007304A4">
        <w:t xml:space="preserve">„§ 2. Ośrodek Pomocy Społecznej działa na podstawie obowiązującego prawa, </w:t>
      </w:r>
      <w:r w:rsidRPr="007304A4">
        <w:br/>
        <w:t>a w szczególności w oparciu o przepisy: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>
        <w:t xml:space="preserve">Ustawy z dnia </w:t>
      </w:r>
      <w:r w:rsidRPr="007304A4">
        <w:t xml:space="preserve">8 marca 1990r. o samorządzie gminnym (tekst jednolity Dz.U. </w:t>
      </w:r>
      <w:r w:rsidRPr="007304A4">
        <w:br/>
      </w:r>
      <w:r w:rsidRPr="007304A4">
        <w:rPr>
          <w:color w:val="000000"/>
        </w:rPr>
        <w:t xml:space="preserve">z 2013r., poz. 594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 xml:space="preserve">Ustawy z dnia 12 marca 2004r. o pomocy społecznej (tekst jednolity Dz.U. z </w:t>
      </w:r>
      <w:r w:rsidRPr="007304A4">
        <w:rPr>
          <w:color w:val="000000"/>
        </w:rPr>
        <w:t xml:space="preserve">2013 r., poz. 182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>Ustawy z dnia 28 listopada 2003</w:t>
      </w:r>
      <w:r>
        <w:t xml:space="preserve"> </w:t>
      </w:r>
      <w:r w:rsidRPr="007304A4">
        <w:t xml:space="preserve">r. o świadczeniach rodzinnych (tekst jednolity Dz.U. z </w:t>
      </w:r>
      <w:r w:rsidRPr="007304A4">
        <w:rPr>
          <w:color w:val="000000"/>
        </w:rPr>
        <w:t xml:space="preserve">2013 r., poz. 1456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>Ustawy z dnia 24 stycznia 1991 r. o kombatantach oraz niektórych osobach będących ofiarami represji wojennych i okresu powojennego (tekst jednolity Dz.U. z 2012 r., poz. 400 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>Ustawy z dnia 21 czerwca 2001</w:t>
      </w:r>
      <w:r>
        <w:t xml:space="preserve"> </w:t>
      </w:r>
      <w:r w:rsidRPr="007304A4">
        <w:t xml:space="preserve">r. o dodatkach mieszkaniowych (tekst jednolity Dz.U. z </w:t>
      </w:r>
      <w:r w:rsidRPr="007304A4">
        <w:rPr>
          <w:color w:val="000000"/>
        </w:rPr>
        <w:t xml:space="preserve">2013 r., poz. 966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 xml:space="preserve">Ustawy z dnia 14 czerwca 1960 r. Kodeks postępowania administracyjnego (tekst jednolity Dz.U. z </w:t>
      </w:r>
      <w:r w:rsidRPr="007304A4">
        <w:rPr>
          <w:color w:val="000000"/>
        </w:rPr>
        <w:t xml:space="preserve">2013 r., poz. 267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>Niniejszego statutu;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>
        <w:t xml:space="preserve">Ustawy z dnia </w:t>
      </w:r>
      <w:r w:rsidRPr="007304A4">
        <w:t xml:space="preserve">7 września 2007 r. o pomocy osobom uprawnionym do alimentów (tekst jednolity Dz.U. z </w:t>
      </w:r>
      <w:r w:rsidRPr="007304A4">
        <w:rPr>
          <w:color w:val="000000"/>
        </w:rPr>
        <w:t xml:space="preserve">2012 r., poz. 1228 </w:t>
      </w:r>
      <w:r w:rsidRPr="007304A4">
        <w:t>ze zmianami);</w:t>
      </w:r>
    </w:p>
    <w:p w:rsidR="003C739F" w:rsidRPr="007304A4" w:rsidRDefault="003C739F" w:rsidP="00CF57F6">
      <w:pPr>
        <w:pStyle w:val="NormalWeb"/>
        <w:numPr>
          <w:ilvl w:val="0"/>
          <w:numId w:val="8"/>
        </w:numPr>
        <w:spacing w:after="0"/>
        <w:jc w:val="both"/>
      </w:pPr>
      <w:r w:rsidRPr="007304A4">
        <w:t xml:space="preserve">Ustawy z dnia 29 lipca 2005 r. o przeciwdziałaniu przemocy w rodzinie (Dz. U. </w:t>
      </w:r>
      <w:r w:rsidRPr="007304A4">
        <w:br/>
        <w:t>z 2005 r. Nr 180, poz. 1493 ze zmianami);</w:t>
      </w:r>
    </w:p>
    <w:p w:rsidR="003C739F" w:rsidRPr="007304A4" w:rsidRDefault="003C739F" w:rsidP="00141024">
      <w:pPr>
        <w:pStyle w:val="NormalWeb"/>
        <w:numPr>
          <w:ilvl w:val="0"/>
          <w:numId w:val="8"/>
        </w:numPr>
        <w:spacing w:before="0" w:beforeAutospacing="0" w:after="0"/>
        <w:ind w:left="363" w:hanging="79"/>
        <w:jc w:val="both"/>
      </w:pPr>
      <w:r w:rsidRPr="007304A4">
        <w:t>Ustawy z dnia 9 czerwca 2011 r. o wspieraniu rodziny i systemie pieczy zastępczej</w:t>
      </w:r>
      <w:r w:rsidRPr="007304A4">
        <w:br/>
        <w:t xml:space="preserve">(tekst jednolity Dz. U. z </w:t>
      </w:r>
      <w:r w:rsidRPr="007304A4">
        <w:rPr>
          <w:color w:val="000000"/>
        </w:rPr>
        <w:t xml:space="preserve">2013 r., poz. 135 </w:t>
      </w:r>
      <w:r w:rsidRPr="007304A4">
        <w:t>ze zmianami);</w:t>
      </w:r>
    </w:p>
    <w:p w:rsidR="003C739F" w:rsidRPr="007304A4" w:rsidRDefault="003C739F" w:rsidP="00141024">
      <w:pPr>
        <w:pStyle w:val="NormalWeb"/>
        <w:numPr>
          <w:ilvl w:val="0"/>
          <w:numId w:val="8"/>
        </w:numPr>
        <w:spacing w:before="0" w:beforeAutospacing="0" w:after="0"/>
        <w:ind w:left="363" w:hanging="79"/>
        <w:jc w:val="both"/>
      </w:pPr>
      <w:r w:rsidRPr="007304A4">
        <w:t xml:space="preserve">Ustawy z dnia </w:t>
      </w:r>
      <w:r w:rsidRPr="007304A4">
        <w:rPr>
          <w:color w:val="000000"/>
        </w:rPr>
        <w:t>10 kwietnia 1997 r. Prawo energetyczne (tekst jednolity Dz.U. z 2012 r. poz. 1059 ze zmianami) – w zakresie zryczałtowanego dodatku energetycznego.</w:t>
      </w:r>
    </w:p>
    <w:p w:rsidR="003C739F" w:rsidRPr="007304A4" w:rsidRDefault="003C739F" w:rsidP="00141024">
      <w:pPr>
        <w:pStyle w:val="NormalWeb"/>
        <w:numPr>
          <w:ilvl w:val="0"/>
          <w:numId w:val="8"/>
        </w:numPr>
        <w:spacing w:before="0" w:beforeAutospacing="0" w:after="0"/>
        <w:jc w:val="both"/>
      </w:pPr>
      <w:r w:rsidRPr="007304A4">
        <w:rPr>
          <w:color w:val="000000"/>
        </w:rPr>
        <w:t xml:space="preserve">Ustawa z dnia 4 kwietnia 2014 o ustaleniu i wypłacie zasiłków dla opiekunów </w:t>
      </w:r>
      <w:r>
        <w:rPr>
          <w:color w:val="000000"/>
        </w:rPr>
        <w:br/>
      </w:r>
      <w:r w:rsidRPr="007304A4">
        <w:rPr>
          <w:color w:val="000000"/>
        </w:rPr>
        <w:t>(Dz.</w:t>
      </w:r>
      <w:r>
        <w:rPr>
          <w:color w:val="000000"/>
        </w:rPr>
        <w:t xml:space="preserve"> </w:t>
      </w:r>
      <w:r w:rsidRPr="007304A4">
        <w:rPr>
          <w:color w:val="000000"/>
        </w:rPr>
        <w:t>U. z 2014 r., poz. 567). ”</w:t>
      </w:r>
    </w:p>
    <w:p w:rsidR="003C739F" w:rsidRPr="007304A4" w:rsidRDefault="003C739F" w:rsidP="007304A4">
      <w:pPr>
        <w:pStyle w:val="NormalWeb"/>
        <w:spacing w:before="0" w:beforeAutospacing="0" w:after="0"/>
        <w:ind w:left="360"/>
        <w:jc w:val="both"/>
      </w:pPr>
    </w:p>
    <w:p w:rsidR="003C739F" w:rsidRPr="007304A4" w:rsidRDefault="003C739F" w:rsidP="00141024">
      <w:pPr>
        <w:pStyle w:val="NormalWeb"/>
        <w:spacing w:before="0" w:beforeAutospacing="0" w:after="0"/>
        <w:jc w:val="both"/>
        <w:rPr>
          <w:color w:val="000000"/>
        </w:rPr>
      </w:pPr>
      <w:r w:rsidRPr="007304A4">
        <w:rPr>
          <w:color w:val="000000"/>
        </w:rPr>
        <w:t xml:space="preserve">2. W § 5 Statutu dopisuje się punkt 13 i 14 w brzmieniu: </w:t>
      </w:r>
    </w:p>
    <w:p w:rsidR="003C739F" w:rsidRPr="007304A4" w:rsidRDefault="003C739F" w:rsidP="00141024">
      <w:pPr>
        <w:pStyle w:val="NormalWeb"/>
        <w:spacing w:before="0" w:beforeAutospacing="0" w:after="0"/>
        <w:jc w:val="both"/>
        <w:rPr>
          <w:color w:val="000000"/>
        </w:rPr>
      </w:pPr>
    </w:p>
    <w:p w:rsidR="003C739F" w:rsidRPr="007304A4" w:rsidRDefault="003C739F" w:rsidP="00141024">
      <w:pPr>
        <w:pStyle w:val="NormalWeb"/>
        <w:spacing w:before="0" w:beforeAutospacing="0" w:after="0"/>
        <w:jc w:val="both"/>
        <w:rPr>
          <w:color w:val="000000"/>
        </w:rPr>
      </w:pPr>
      <w:r w:rsidRPr="007304A4">
        <w:rPr>
          <w:color w:val="000000"/>
        </w:rPr>
        <w:t>„13. Przyznawanie i wypłacanie zryczałtowanego dodatku energetycznego.</w:t>
      </w:r>
    </w:p>
    <w:p w:rsidR="003C739F" w:rsidRPr="007304A4" w:rsidRDefault="003C739F" w:rsidP="007304A4">
      <w:pPr>
        <w:pStyle w:val="NormalWeb"/>
        <w:spacing w:before="0" w:beforeAutospacing="0" w:after="0"/>
        <w:jc w:val="both"/>
        <w:rPr>
          <w:color w:val="000000"/>
        </w:rPr>
      </w:pPr>
      <w:r w:rsidRPr="007304A4">
        <w:rPr>
          <w:color w:val="000000"/>
        </w:rPr>
        <w:t>14. Przyznawanie i wypłacanie zasiłków dla opiekunów. ”</w:t>
      </w:r>
    </w:p>
    <w:p w:rsidR="003C739F" w:rsidRPr="007304A4" w:rsidRDefault="003C739F" w:rsidP="00141024">
      <w:pPr>
        <w:pStyle w:val="NormalWeb"/>
        <w:spacing w:after="0"/>
        <w:jc w:val="both"/>
      </w:pPr>
      <w:r w:rsidRPr="007304A4">
        <w:rPr>
          <w:color w:val="000000"/>
        </w:rPr>
        <w:t>3. § 11 Statutu otrzymuje kolejny numer „9”.</w:t>
      </w:r>
    </w:p>
    <w:p w:rsidR="003C739F" w:rsidRPr="007304A4" w:rsidRDefault="003C739F" w:rsidP="00CF57F6">
      <w:pPr>
        <w:jc w:val="center"/>
        <w:rPr>
          <w:b/>
          <w:bCs/>
          <w:color w:val="000000"/>
        </w:rPr>
      </w:pPr>
    </w:p>
    <w:p w:rsidR="003C739F" w:rsidRPr="007304A4" w:rsidRDefault="003C739F" w:rsidP="001E1860">
      <w:pPr>
        <w:jc w:val="both"/>
        <w:rPr>
          <w:b/>
          <w:bCs/>
          <w:color w:val="000000"/>
        </w:rPr>
      </w:pPr>
      <w:r w:rsidRPr="007304A4">
        <w:rPr>
          <w:b/>
          <w:bCs/>
          <w:color w:val="000000"/>
        </w:rPr>
        <w:t>§ 2.</w:t>
      </w:r>
      <w:r w:rsidRPr="007304A4">
        <w:rPr>
          <w:b/>
          <w:bCs/>
          <w:color w:val="000000"/>
        </w:rPr>
        <w:tab/>
      </w:r>
      <w:r w:rsidRPr="007304A4">
        <w:t>Przyjmuje się tekst jednolity Statutu Ośrodka Pomocy Społecznej w Chojnie obejmujący:</w:t>
      </w:r>
    </w:p>
    <w:p w:rsidR="003C739F" w:rsidRPr="007304A4" w:rsidRDefault="003C739F" w:rsidP="001E1860">
      <w:pPr>
        <w:numPr>
          <w:ilvl w:val="0"/>
          <w:numId w:val="2"/>
        </w:numPr>
        <w:jc w:val="both"/>
      </w:pPr>
      <w:r w:rsidRPr="007304A4">
        <w:t xml:space="preserve">Uchwałę Nr XXII/191/2004 Rady Miejskiej w Chojnie z dnia 24 czerwca 2004 r. </w:t>
      </w:r>
      <w:r w:rsidRPr="007304A4">
        <w:br/>
        <w:t>w sprawie przyjęcia statutu Ośrodka Pomocy Społecznej w Chojnie;</w:t>
      </w:r>
    </w:p>
    <w:p w:rsidR="003C739F" w:rsidRPr="007304A4" w:rsidRDefault="003C739F" w:rsidP="001E1860">
      <w:pPr>
        <w:numPr>
          <w:ilvl w:val="0"/>
          <w:numId w:val="2"/>
        </w:numPr>
        <w:jc w:val="both"/>
      </w:pPr>
      <w:r w:rsidRPr="007304A4">
        <w:t xml:space="preserve">Uchwałę Nr 80/2007 Rady Miejskiej w Chojnie z dnia 30 sierpnia 2007 r. w sprawie zmiany uchwały Nr XXII/191/2004 Rady Miejskiej w Chojnie </w:t>
      </w:r>
      <w:r w:rsidRPr="007304A4">
        <w:br/>
        <w:t xml:space="preserve">z dnia 24 czerwca 2004 r. w sprawie przyjęcia statutu Ośrodka Pomocy Społecznej </w:t>
      </w:r>
      <w:r w:rsidRPr="007304A4">
        <w:br/>
        <w:t>w Chojnie;</w:t>
      </w:r>
    </w:p>
    <w:p w:rsidR="003C739F" w:rsidRPr="007304A4" w:rsidRDefault="003C739F" w:rsidP="001E1860">
      <w:pPr>
        <w:numPr>
          <w:ilvl w:val="0"/>
          <w:numId w:val="2"/>
        </w:numPr>
        <w:jc w:val="both"/>
      </w:pPr>
      <w:r w:rsidRPr="007304A4">
        <w:t xml:space="preserve">Uchwałę Nr XX/204/2008 Rady Miejskiej w Chojnie z dnia 25 września 2008 r. </w:t>
      </w:r>
      <w:r w:rsidRPr="007304A4">
        <w:br/>
        <w:t>w sprawie zmian w Statucie Ośrodka Pomocy Społecznej w Chojnie;</w:t>
      </w:r>
    </w:p>
    <w:p w:rsidR="003C739F" w:rsidRPr="007304A4" w:rsidRDefault="003C739F" w:rsidP="001E1860">
      <w:pPr>
        <w:pStyle w:val="BodyTextIndent2"/>
        <w:numPr>
          <w:ilvl w:val="0"/>
          <w:numId w:val="2"/>
        </w:numPr>
      </w:pPr>
      <w:r w:rsidRPr="007304A4">
        <w:t xml:space="preserve">Uchwałę Nr XXXV/300/2009 Rady Miejskiej w Chojnie z dnia 17 września 2009 r. </w:t>
      </w:r>
      <w:r w:rsidRPr="007304A4">
        <w:br/>
        <w:t xml:space="preserve">w sprawie zmiany Uchwały Nr XXII/191/2004 rady Miejskiej w Chojnie </w:t>
      </w:r>
      <w:r w:rsidRPr="007304A4">
        <w:br/>
        <w:t xml:space="preserve">z dnia 24 czerwca 2004r. w sprawie przyjęcia Statutu Ośrodka Pomocy Społecznej </w:t>
      </w:r>
      <w:r w:rsidRPr="007304A4">
        <w:br/>
        <w:t>w Chojnie;</w:t>
      </w:r>
    </w:p>
    <w:p w:rsidR="003C739F" w:rsidRPr="007304A4" w:rsidRDefault="003C739F" w:rsidP="001E1860">
      <w:pPr>
        <w:pStyle w:val="BodyTextIndent2"/>
        <w:numPr>
          <w:ilvl w:val="0"/>
          <w:numId w:val="2"/>
        </w:numPr>
      </w:pPr>
      <w:r w:rsidRPr="007304A4">
        <w:t xml:space="preserve">Uchwałę Nr XXXV/301/2009 Rady Miejskiej w Chojnie z dnia 17 września 2009 r. </w:t>
      </w:r>
      <w:r w:rsidRPr="007304A4">
        <w:br/>
        <w:t xml:space="preserve">w sprawie przyjęcia tekstu jednolitego Statutu Ośrodka Pomocy Społecznej </w:t>
      </w:r>
      <w:r w:rsidRPr="007304A4">
        <w:br/>
        <w:t>w Chojnie;</w:t>
      </w:r>
    </w:p>
    <w:p w:rsidR="003C739F" w:rsidRPr="007304A4" w:rsidRDefault="003C739F" w:rsidP="001E186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304A4">
        <w:t xml:space="preserve">Uchwałę Nr XIV/144/2012 Rady Miejskiej w Chojnie z dnia 2 lutego 2012 r. </w:t>
      </w:r>
      <w:r w:rsidRPr="007304A4">
        <w:br/>
        <w:t>w sprawie zmian w statucie Ośrodka Pomocy Społecznej w Chojnie;</w:t>
      </w:r>
    </w:p>
    <w:p w:rsidR="003C739F" w:rsidRPr="007304A4" w:rsidRDefault="003C739F" w:rsidP="001E186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7304A4">
        <w:t xml:space="preserve">Uchwałę Nr XXXV/308/2013 Rady Miejskiej w Chojnie z dnia 28 listopada 2013 r. </w:t>
      </w:r>
      <w:r w:rsidRPr="007304A4">
        <w:br/>
        <w:t>w sprawie zmian w statucie Ośrodka Pomocy Społecznej w Chojnie;</w:t>
      </w:r>
    </w:p>
    <w:p w:rsidR="003C739F" w:rsidRPr="007304A4" w:rsidRDefault="003C739F" w:rsidP="001E1860">
      <w:pPr>
        <w:numPr>
          <w:ilvl w:val="0"/>
          <w:numId w:val="2"/>
        </w:numPr>
        <w:jc w:val="both"/>
      </w:pPr>
      <w:r w:rsidRPr="007304A4">
        <w:t>Uchwałę Nr XLI/</w:t>
      </w:r>
      <w:r>
        <w:t>360</w:t>
      </w:r>
      <w:r w:rsidRPr="007304A4">
        <w:t xml:space="preserve">/2014 Rady Miejskiej w Chojnie z dnia 15 maja 2014 r. </w:t>
      </w:r>
      <w:r w:rsidRPr="007304A4">
        <w:br/>
        <w:t>w sprawie zmian w Statucie Ośrodka Pomocy Społecznej w Chojnie oraz przyję</w:t>
      </w:r>
      <w:r>
        <w:t xml:space="preserve">cia tekstu jednolitego Statutu Ośrodka Pomocy Społecznej </w:t>
      </w:r>
      <w:r w:rsidRPr="007304A4">
        <w:t>w Chojnie;</w:t>
      </w:r>
    </w:p>
    <w:p w:rsidR="003C739F" w:rsidRPr="007304A4" w:rsidRDefault="003C739F" w:rsidP="005A37AA">
      <w:pPr>
        <w:pStyle w:val="NormalWeb"/>
        <w:spacing w:after="0"/>
        <w:ind w:left="363"/>
        <w:jc w:val="both"/>
      </w:pPr>
      <w:r w:rsidRPr="007304A4">
        <w:t>stanowiący załącznik do niniejszej uchwały.</w:t>
      </w:r>
    </w:p>
    <w:p w:rsidR="003C739F" w:rsidRPr="007304A4" w:rsidRDefault="003C739F" w:rsidP="001E1860">
      <w:pPr>
        <w:pStyle w:val="NormalWeb"/>
        <w:spacing w:after="0"/>
        <w:jc w:val="both"/>
        <w:rPr>
          <w:b/>
          <w:bCs/>
        </w:rPr>
      </w:pPr>
      <w:r w:rsidRPr="007304A4">
        <w:rPr>
          <w:b/>
          <w:bCs/>
        </w:rPr>
        <w:t>§ 3.</w:t>
      </w:r>
      <w:r w:rsidRPr="007304A4">
        <w:rPr>
          <w:b/>
          <w:bCs/>
        </w:rPr>
        <w:tab/>
      </w:r>
      <w:r w:rsidRPr="007304A4">
        <w:t>Uchwała wchodzi w życie z dniem podjęcia.</w:t>
      </w: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7304A4">
      <w:pPr>
        <w:pStyle w:val="NormalWeb"/>
        <w:spacing w:before="0" w:beforeAutospacing="0" w:after="0" w:line="360" w:lineRule="auto"/>
        <w:jc w:val="right"/>
      </w:pPr>
      <w:r w:rsidRPr="007304A4">
        <w:t>Przewodniczący Rady</w:t>
      </w:r>
    </w:p>
    <w:p w:rsidR="003C739F" w:rsidRPr="007304A4" w:rsidRDefault="003C739F" w:rsidP="007304A4">
      <w:pPr>
        <w:pStyle w:val="NormalWeb"/>
        <w:spacing w:before="0" w:beforeAutospacing="0" w:after="0" w:line="360" w:lineRule="auto"/>
        <w:jc w:val="right"/>
      </w:pPr>
      <w:r w:rsidRPr="007304A4">
        <w:t>Kazimierz Komorzycki</w:t>
      </w: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</w:p>
    <w:p w:rsidR="003C739F" w:rsidRDefault="003C739F" w:rsidP="007304A4">
      <w:pPr>
        <w:pStyle w:val="NormalWeb"/>
        <w:spacing w:before="0" w:beforeAutospacing="0" w:after="0"/>
      </w:pPr>
    </w:p>
    <w:p w:rsidR="003C739F" w:rsidRDefault="003C739F" w:rsidP="007304A4">
      <w:pPr>
        <w:pStyle w:val="NormalWeb"/>
        <w:spacing w:before="0" w:beforeAutospacing="0" w:after="0"/>
      </w:pPr>
    </w:p>
    <w:p w:rsidR="003C739F" w:rsidRDefault="003C739F" w:rsidP="007304A4">
      <w:pPr>
        <w:pStyle w:val="NormalWeb"/>
        <w:spacing w:before="0" w:beforeAutospacing="0" w:after="0"/>
      </w:pPr>
    </w:p>
    <w:p w:rsidR="003C739F" w:rsidRPr="007304A4" w:rsidRDefault="003C739F" w:rsidP="007304A4">
      <w:pPr>
        <w:pStyle w:val="NormalWeb"/>
        <w:spacing w:before="0" w:beforeAutospacing="0" w:after="0"/>
      </w:pPr>
    </w:p>
    <w:p w:rsidR="003C739F" w:rsidRPr="007304A4" w:rsidRDefault="003C739F" w:rsidP="00CF57F6">
      <w:pPr>
        <w:pStyle w:val="NormalWeb"/>
        <w:spacing w:before="0" w:beforeAutospacing="0" w:after="0"/>
        <w:ind w:left="5676"/>
      </w:pPr>
      <w:r w:rsidRPr="007304A4">
        <w:t xml:space="preserve">Załącznik </w:t>
      </w:r>
    </w:p>
    <w:p w:rsidR="003C739F" w:rsidRPr="007304A4" w:rsidRDefault="003C739F" w:rsidP="005A37AA">
      <w:pPr>
        <w:pStyle w:val="NormalWeb"/>
        <w:spacing w:before="0" w:beforeAutospacing="0" w:after="0"/>
        <w:ind w:left="5676"/>
      </w:pPr>
      <w:r>
        <w:t>do Uchwały Nr XLI/360</w:t>
      </w:r>
      <w:r w:rsidRPr="007304A4">
        <w:t xml:space="preserve">/2014 Rady Miejskiej w Chojnie </w:t>
      </w:r>
    </w:p>
    <w:p w:rsidR="003C739F" w:rsidRPr="007304A4" w:rsidRDefault="003C739F" w:rsidP="005A37AA">
      <w:pPr>
        <w:pStyle w:val="NormalWeb"/>
        <w:spacing w:before="0" w:beforeAutospacing="0" w:after="0"/>
        <w:ind w:left="5676"/>
      </w:pPr>
      <w:r w:rsidRPr="007304A4">
        <w:t>z dnia 15 maja 2014 r.</w:t>
      </w:r>
    </w:p>
    <w:p w:rsidR="003C739F" w:rsidRPr="007304A4" w:rsidRDefault="003C739F" w:rsidP="005A37AA">
      <w:pPr>
        <w:autoSpaceDE w:val="0"/>
        <w:autoSpaceDN w:val="0"/>
        <w:adjustRightInd w:val="0"/>
        <w:jc w:val="both"/>
      </w:pPr>
    </w:p>
    <w:p w:rsidR="003C739F" w:rsidRPr="007304A4" w:rsidRDefault="003C739F" w:rsidP="00CF57F6">
      <w:pPr>
        <w:pStyle w:val="BodyTextIndent2"/>
        <w:ind w:left="360" w:firstLine="0"/>
        <w:jc w:val="center"/>
        <w:rPr>
          <w:b/>
          <w:bCs/>
        </w:rPr>
      </w:pPr>
      <w:r w:rsidRPr="007304A4">
        <w:rPr>
          <w:b/>
          <w:bCs/>
        </w:rPr>
        <w:t>STATUT</w:t>
      </w:r>
    </w:p>
    <w:p w:rsidR="003C739F" w:rsidRPr="007304A4" w:rsidRDefault="003C739F" w:rsidP="00CF57F6">
      <w:pPr>
        <w:pStyle w:val="BodyTextIndent2"/>
        <w:ind w:left="360" w:firstLine="0"/>
        <w:jc w:val="center"/>
        <w:rPr>
          <w:b/>
          <w:bCs/>
        </w:rPr>
      </w:pPr>
      <w:r w:rsidRPr="007304A4">
        <w:rPr>
          <w:b/>
          <w:bCs/>
        </w:rPr>
        <w:t>Ośrodka Pomocy Społecznej w Chojnie</w:t>
      </w: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pStyle w:val="NormalWeb"/>
        <w:spacing w:after="0"/>
        <w:ind w:left="363"/>
        <w:jc w:val="both"/>
      </w:pPr>
      <w:r w:rsidRPr="007304A4">
        <w:rPr>
          <w:b/>
          <w:bCs/>
        </w:rPr>
        <w:t>§ 1.</w:t>
      </w:r>
      <w:r w:rsidRPr="007304A4">
        <w:t xml:space="preserve"> Ośrodek Pomocy Społecznej w Chojnie został powołany uchwałą XII/77/90 Rady Narodowej Miasta i Gminy w Chojnie z dnia 27 marca 1990r.</w:t>
      </w:r>
    </w:p>
    <w:p w:rsidR="003C739F" w:rsidRPr="007304A4" w:rsidRDefault="003C739F" w:rsidP="005A37AA">
      <w:pPr>
        <w:pStyle w:val="NormalWeb"/>
        <w:spacing w:after="0"/>
        <w:ind w:left="363"/>
        <w:jc w:val="both"/>
      </w:pPr>
      <w:r w:rsidRPr="007304A4">
        <w:rPr>
          <w:b/>
          <w:bCs/>
        </w:rPr>
        <w:t>§ 2.</w:t>
      </w:r>
      <w:r w:rsidRPr="007304A4">
        <w:t xml:space="preserve"> Ośrodek Pomocy Społecznej działa na podstawie obowiązującego prawa, </w:t>
      </w:r>
      <w:r w:rsidRPr="007304A4">
        <w:br/>
        <w:t>a w szczególności w oparciu o przepisy: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1. Ustawy z dnia 08 marca 1990 r. o samorządzie gminnym (tekst jednolity Dz. U. </w:t>
      </w:r>
      <w:r w:rsidRPr="007304A4">
        <w:br/>
      </w:r>
      <w:r w:rsidRPr="007304A4">
        <w:rPr>
          <w:color w:val="000000"/>
        </w:rPr>
        <w:t xml:space="preserve">z 2013 r., poz. 594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2. Ustawy z dnia 12 marca 2004 r. o pomocy społecznej (tekst jednolity Dz. U. z </w:t>
      </w:r>
      <w:r w:rsidRPr="007304A4">
        <w:rPr>
          <w:color w:val="000000"/>
        </w:rPr>
        <w:t xml:space="preserve">2013 r., poz. 182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01"/>
        <w:jc w:val="both"/>
      </w:pPr>
      <w:r w:rsidRPr="007304A4">
        <w:t xml:space="preserve">3. Ustawy z dnia 28 listopada 2003r. o świadczeniach rodzinnych (tekst jednolity Dz. U. </w:t>
      </w:r>
      <w:r w:rsidRPr="007304A4">
        <w:br/>
        <w:t xml:space="preserve">z </w:t>
      </w:r>
      <w:r w:rsidRPr="007304A4">
        <w:rPr>
          <w:color w:val="000000"/>
        </w:rPr>
        <w:t xml:space="preserve">2013 r., poz. 1456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01"/>
        <w:jc w:val="both"/>
      </w:pPr>
      <w:r w:rsidRPr="007304A4">
        <w:t xml:space="preserve">4. Ustawy z dnia 24 stycznia 1991 r. o kombatantach oraz niektórych osobach będących ofiarami represji wojennych i okresu powojennego (tekst jednolity Dz. U. z 2012 r., </w:t>
      </w:r>
      <w:r w:rsidRPr="007304A4">
        <w:br/>
        <w:t>poz. 400 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5. Ustawy z dnia 21 czerwca 2001r. o dodatkach mieszkaniowych (tekst jednolity Dz. U. </w:t>
      </w:r>
      <w:r w:rsidRPr="007304A4">
        <w:br/>
        <w:t xml:space="preserve">z </w:t>
      </w:r>
      <w:r w:rsidRPr="007304A4">
        <w:rPr>
          <w:color w:val="000000"/>
        </w:rPr>
        <w:t xml:space="preserve">2013 r., poz. 966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6. Ustawy z dnia 14 czerwca 1960r. Kodeks postępowania administracyjnego </w:t>
      </w:r>
      <w:r w:rsidRPr="007304A4">
        <w:br/>
        <w:t xml:space="preserve">(tekst jednolity Dz. U. z </w:t>
      </w:r>
      <w:r w:rsidRPr="007304A4">
        <w:rPr>
          <w:color w:val="000000"/>
        </w:rPr>
        <w:t xml:space="preserve">2013 r., poz. 267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>7. Niniejszego statutu;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8. Ustawy z dnia 07 września 2007 r. o pomocy osobom uprawnionym do alimentów (tekst jednolity Dz. U. z </w:t>
      </w:r>
      <w:r w:rsidRPr="007304A4">
        <w:rPr>
          <w:color w:val="000000"/>
        </w:rPr>
        <w:t xml:space="preserve">2012 r., poz. 1228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9. Ustawy z dnia 29 lipca 2005 r. o przeciwdziałaniu przemocy w rodzinie (Dz. U. </w:t>
      </w:r>
      <w:r w:rsidRPr="007304A4">
        <w:br/>
        <w:t>z 2005 r. Nr 180, poz. 1493 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</w:pPr>
      <w:r w:rsidRPr="007304A4">
        <w:t xml:space="preserve">10. Ustawy z dnia 9 czerwca 2011 r. o wspieraniu rodziny i systemie pieczy zastępczej </w:t>
      </w:r>
      <w:r w:rsidRPr="007304A4">
        <w:br/>
        <w:t xml:space="preserve">(tekst jednolity Dz. U. z </w:t>
      </w:r>
      <w:r w:rsidRPr="007304A4">
        <w:rPr>
          <w:color w:val="000000"/>
        </w:rPr>
        <w:t xml:space="preserve">2013 r., poz. 135 </w:t>
      </w:r>
      <w:r w:rsidRPr="007304A4">
        <w:t>ze zmianami);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  <w:rPr>
          <w:color w:val="000000"/>
        </w:rPr>
      </w:pPr>
      <w:r w:rsidRPr="007304A4">
        <w:t xml:space="preserve">11. Ustawy z dnia </w:t>
      </w:r>
      <w:r w:rsidRPr="007304A4">
        <w:rPr>
          <w:color w:val="000000"/>
        </w:rPr>
        <w:t xml:space="preserve">10 kwietnia 1997 r. Prawo energetyczne (tekst jednolity Dz. U. </w:t>
      </w:r>
      <w:r>
        <w:rPr>
          <w:color w:val="000000"/>
        </w:rPr>
        <w:br/>
      </w:r>
      <w:r w:rsidRPr="007304A4">
        <w:rPr>
          <w:color w:val="000000"/>
        </w:rPr>
        <w:t>z 2012 r. poz. 1059 ze zmianami) – w zakresie zryczałtowanego dodatku energetycznego;</w:t>
      </w:r>
    </w:p>
    <w:p w:rsidR="003C739F" w:rsidRPr="007304A4" w:rsidRDefault="003C739F" w:rsidP="005A37AA">
      <w:pPr>
        <w:pStyle w:val="NormalWeb"/>
        <w:spacing w:before="0" w:beforeAutospacing="0" w:after="0"/>
        <w:ind w:left="363"/>
        <w:jc w:val="both"/>
        <w:rPr>
          <w:color w:val="000000"/>
        </w:rPr>
      </w:pPr>
      <w:r w:rsidRPr="007304A4">
        <w:rPr>
          <w:color w:val="000000"/>
        </w:rPr>
        <w:t xml:space="preserve">12. Ustawa z dnia 4 kwietnia 2014 r. o ustaleniu i wypłacie zasiłków dla opiekunów </w:t>
      </w:r>
      <w:r w:rsidRPr="007304A4">
        <w:rPr>
          <w:color w:val="000000"/>
        </w:rPr>
        <w:br/>
        <w:t>(Dz. U. z 2014 r., poz. 567).</w:t>
      </w:r>
    </w:p>
    <w:p w:rsidR="003C739F" w:rsidRPr="007304A4" w:rsidRDefault="003C739F" w:rsidP="007304A4">
      <w:pPr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3.</w:t>
      </w:r>
      <w:r w:rsidRPr="007304A4">
        <w:t xml:space="preserve"> Ośrodek Pomocy Społecznej w Chojnie zwany dalej Ośrodkiem jest samodzielną jednostką organizacyjną nieposiadającą osobowości prawnej, działającą jako wyodrębniona jednostka budżetowa Gminy Chojna.</w:t>
      </w:r>
    </w:p>
    <w:p w:rsidR="003C739F" w:rsidRPr="007304A4" w:rsidRDefault="003C739F" w:rsidP="005A37AA">
      <w:pPr>
        <w:numPr>
          <w:ilvl w:val="0"/>
          <w:numId w:val="4"/>
        </w:numPr>
        <w:jc w:val="both"/>
      </w:pPr>
      <w:r w:rsidRPr="007304A4">
        <w:t>Siedzibą Ośrodka jest miasto Chojna.</w:t>
      </w:r>
    </w:p>
    <w:p w:rsidR="003C739F" w:rsidRPr="007304A4" w:rsidRDefault="003C739F" w:rsidP="005A37AA">
      <w:pPr>
        <w:numPr>
          <w:ilvl w:val="0"/>
          <w:numId w:val="4"/>
        </w:numPr>
        <w:jc w:val="both"/>
      </w:pPr>
      <w:r w:rsidRPr="007304A4">
        <w:t>Obszar działania Ośrodka obejmuje obszar administracyjny Gminy Chojna.</w:t>
      </w:r>
    </w:p>
    <w:p w:rsidR="003C739F" w:rsidRPr="007304A4" w:rsidRDefault="003C739F" w:rsidP="005A37AA">
      <w:pPr>
        <w:numPr>
          <w:ilvl w:val="0"/>
          <w:numId w:val="4"/>
        </w:numPr>
        <w:jc w:val="both"/>
      </w:pPr>
      <w:r w:rsidRPr="007304A4">
        <w:t>Organem nadzorującym działalność Ośrodka jest Burmistrz Chojny.</w:t>
      </w:r>
    </w:p>
    <w:p w:rsidR="003C739F" w:rsidRPr="007304A4" w:rsidRDefault="003C739F" w:rsidP="005A37AA">
      <w:pPr>
        <w:ind w:left="705"/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4.</w:t>
      </w:r>
      <w:r w:rsidRPr="007304A4">
        <w:t xml:space="preserve"> Zakres działania Ośrodka określają:</w:t>
      </w:r>
    </w:p>
    <w:p w:rsidR="003C739F" w:rsidRPr="007304A4" w:rsidRDefault="003C739F" w:rsidP="005A37AA">
      <w:pPr>
        <w:numPr>
          <w:ilvl w:val="0"/>
          <w:numId w:val="5"/>
        </w:numPr>
        <w:jc w:val="both"/>
      </w:pPr>
      <w:r w:rsidRPr="007304A4">
        <w:t>Ustawy i akty wydane na podstawie oraz w granicach upoważnienia ustawy.</w:t>
      </w:r>
    </w:p>
    <w:p w:rsidR="003C739F" w:rsidRPr="007304A4" w:rsidRDefault="003C739F" w:rsidP="005A37AA">
      <w:pPr>
        <w:numPr>
          <w:ilvl w:val="0"/>
          <w:numId w:val="5"/>
        </w:numPr>
        <w:jc w:val="both"/>
      </w:pPr>
      <w:r w:rsidRPr="007304A4">
        <w:t>Uchwały Rady Miejskiej w Chojnie i zarządzenia Burmistrza Chojny.</w:t>
      </w: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5.</w:t>
      </w:r>
      <w:r w:rsidRPr="007304A4">
        <w:t xml:space="preserve"> Podstawowym zadaniem Ośrodka Pomocy Społecznej jest organizowanie różnych form pomocy społecznej rodzinom i osobom w miejscach zamieszkania.</w:t>
      </w:r>
    </w:p>
    <w:p w:rsidR="003C739F" w:rsidRPr="007304A4" w:rsidRDefault="003C739F" w:rsidP="005A37AA">
      <w:pPr>
        <w:ind w:left="360"/>
        <w:jc w:val="both"/>
      </w:pPr>
      <w:r w:rsidRPr="007304A4">
        <w:t>W szczególności do zadań Ośrodka należy: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 xml:space="preserve">Ochrona poziomu życia oraz doprowadzanie do możliwie pełnego usamodzielnienia osób i rodzin, wykorzystując własne środki, możliwości </w:t>
      </w:r>
      <w:r w:rsidRPr="007304A4">
        <w:br/>
        <w:t>i uprawnienia.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Analiza i ocena zjawisk rodzących zapotrzebowanie na świadczenia z pomocy społecznej.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Realizacja zadań wynikających z rozeznania potrzeb społecznych.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Tworzenie warunków organizacyjnych funkcjonowania pomocy w tym rozbudowa niezbędnej infrastruktury socjalnej.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Praca socjalna z jednostką i rodziną.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Świadczenie usług przewidywanych ustawą o pomocy społecznej oraz innymi przepisami.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Przyznawanie i wypłacanie świadczeń przewidzianych ustawą o pomocy społecznej.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Przyznawanie, ustalanie wysokości i wypłacanie dodatków mieszkaniowych.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Przyznawanie i wypłacanie świadczeń z funduszu alimentacyjnego.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t>Przyznawanie i wypłacanie świadczeń rodzinnych i opiekuńczych.</w:t>
      </w:r>
    </w:p>
    <w:p w:rsidR="003C739F" w:rsidRPr="007304A4" w:rsidRDefault="003C739F" w:rsidP="005A37A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UniversPro-Roman"/>
        </w:rPr>
      </w:pPr>
      <w:r w:rsidRPr="007304A4">
        <w:rPr>
          <w:rFonts w:eastAsia="UniversPro-Roman"/>
        </w:rPr>
        <w:t>Obsługa organizacyjno-techniczna zespołu interdyscyplinarnego.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rPr>
          <w:rFonts w:eastAsia="UniversPro-Roman"/>
        </w:rPr>
        <w:t>Praca z rodzinami przeżywającymi trudności w wypełnianiu funkcji opiekuńczo- wychowawczych.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rPr>
          <w:color w:val="000000"/>
        </w:rPr>
        <w:t>Przyznawanie i wypłacanie zryczałtowanego dodatku energetycznego.</w:t>
      </w:r>
    </w:p>
    <w:p w:rsidR="003C739F" w:rsidRPr="007304A4" w:rsidRDefault="003C739F" w:rsidP="005A37AA">
      <w:pPr>
        <w:numPr>
          <w:ilvl w:val="0"/>
          <w:numId w:val="6"/>
        </w:numPr>
        <w:jc w:val="both"/>
      </w:pPr>
      <w:r w:rsidRPr="007304A4">
        <w:rPr>
          <w:color w:val="000000"/>
        </w:rPr>
        <w:t>Przyznawanie i wypłacanie zasiłków dla opiekunów.</w:t>
      </w:r>
    </w:p>
    <w:p w:rsidR="003C739F" w:rsidRPr="007304A4" w:rsidRDefault="003C739F" w:rsidP="005A37AA">
      <w:pPr>
        <w:ind w:left="360"/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6.</w:t>
      </w:r>
      <w:r w:rsidRPr="007304A4">
        <w:t xml:space="preserve"> Ośrodek współpracuje na zasadzie partnerstwa z organizacjami społecznymi </w:t>
      </w:r>
      <w:r w:rsidRPr="007304A4">
        <w:br/>
        <w:t>i pozarządowymi, Kościołem Katolickim i innymi kościołami i związkami wyznaniowymi oraz osobami fizycznymi i prawnymi.</w:t>
      </w:r>
    </w:p>
    <w:p w:rsidR="003C739F" w:rsidRPr="007304A4" w:rsidRDefault="003C739F" w:rsidP="005A37AA">
      <w:pPr>
        <w:ind w:left="360"/>
        <w:jc w:val="both"/>
      </w:pPr>
    </w:p>
    <w:p w:rsidR="003C739F" w:rsidRPr="007304A4" w:rsidRDefault="003C739F" w:rsidP="007304A4">
      <w:pPr>
        <w:ind w:left="360"/>
        <w:jc w:val="both"/>
      </w:pPr>
      <w:r w:rsidRPr="007304A4">
        <w:rPr>
          <w:b/>
          <w:bCs/>
        </w:rPr>
        <w:t>§ 7.</w:t>
      </w:r>
      <w:r w:rsidRPr="007304A4">
        <w:t xml:space="preserve"> 1. Ośrodkiem kieruje Kierownik, który jest odpowiedzialny za jego działalność </w:t>
      </w:r>
      <w:r w:rsidRPr="007304A4">
        <w:br/>
        <w:t>i reprezentuje go na zewnątrz a w razie jego nieobecności upoważniony przez Kierownika pracownik.</w:t>
      </w:r>
    </w:p>
    <w:p w:rsidR="003C739F" w:rsidRPr="007304A4" w:rsidRDefault="003C739F" w:rsidP="007304A4">
      <w:pPr>
        <w:ind w:left="360"/>
        <w:jc w:val="both"/>
      </w:pPr>
      <w:r w:rsidRPr="007304A4">
        <w:t>2. Kierownika Ośrodka zatrudnia i zwalnia Burmistrz.</w:t>
      </w:r>
    </w:p>
    <w:p w:rsidR="003C739F" w:rsidRPr="007304A4" w:rsidRDefault="003C739F" w:rsidP="007304A4">
      <w:pPr>
        <w:ind w:left="360"/>
        <w:jc w:val="both"/>
      </w:pPr>
      <w:r w:rsidRPr="007304A4">
        <w:t>3. Kierownik Ośrodka jest właściwym do nawiązywania stosunku pracy z pracownikami oraz do dokonywania wobec nich czynności z zakresu prawa pracy.</w:t>
      </w: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8.</w:t>
      </w:r>
      <w:r w:rsidRPr="007304A4">
        <w:t xml:space="preserve"> Nadzór merytoryczny nad wykonywaniem zadań zleconych z zakresu administracji rządowej realizowanych przez gminę sprawuje Wojewoda Zachodniopomorski.</w:t>
      </w:r>
    </w:p>
    <w:p w:rsidR="003C739F" w:rsidRPr="007304A4" w:rsidRDefault="003C739F" w:rsidP="005A37AA">
      <w:pPr>
        <w:ind w:left="360"/>
        <w:jc w:val="both"/>
      </w:pPr>
    </w:p>
    <w:p w:rsidR="003C739F" w:rsidRPr="007304A4" w:rsidRDefault="003C739F" w:rsidP="005A37AA">
      <w:pPr>
        <w:ind w:left="360"/>
        <w:jc w:val="both"/>
      </w:pPr>
      <w:r w:rsidRPr="007304A4">
        <w:rPr>
          <w:b/>
          <w:bCs/>
        </w:rPr>
        <w:t>§ 9.</w:t>
      </w:r>
      <w:r w:rsidRPr="007304A4">
        <w:t xml:space="preserve"> Szczegółowe zadania i organizację wewnętrzna Ośrodka określają:</w:t>
      </w:r>
    </w:p>
    <w:p w:rsidR="003C739F" w:rsidRPr="007304A4" w:rsidRDefault="003C739F" w:rsidP="005A37AA">
      <w:pPr>
        <w:ind w:left="360"/>
        <w:jc w:val="both"/>
      </w:pPr>
    </w:p>
    <w:p w:rsidR="003C739F" w:rsidRPr="007304A4" w:rsidRDefault="003C739F" w:rsidP="005A37AA">
      <w:pPr>
        <w:numPr>
          <w:ilvl w:val="0"/>
          <w:numId w:val="7"/>
        </w:numPr>
        <w:jc w:val="both"/>
      </w:pPr>
      <w:r w:rsidRPr="007304A4">
        <w:t>Regulamin Organizacyjny.</w:t>
      </w:r>
    </w:p>
    <w:p w:rsidR="003C739F" w:rsidRPr="007304A4" w:rsidRDefault="003C739F" w:rsidP="005A37AA">
      <w:pPr>
        <w:numPr>
          <w:ilvl w:val="0"/>
          <w:numId w:val="7"/>
        </w:numPr>
        <w:jc w:val="both"/>
      </w:pPr>
      <w:r w:rsidRPr="007304A4">
        <w:t>Regulamin Pracy.”</w:t>
      </w: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jc w:val="both"/>
      </w:pPr>
    </w:p>
    <w:p w:rsidR="003C739F" w:rsidRPr="007304A4" w:rsidRDefault="003C739F" w:rsidP="005A37AA">
      <w:pPr>
        <w:jc w:val="both"/>
      </w:pPr>
    </w:p>
    <w:p w:rsidR="003C739F" w:rsidRPr="007304A4" w:rsidRDefault="003C739F" w:rsidP="00CF57F6"/>
    <w:p w:rsidR="003C739F" w:rsidRPr="007304A4" w:rsidRDefault="003C739F" w:rsidP="00CF57F6"/>
    <w:p w:rsidR="003C739F" w:rsidRDefault="003C739F" w:rsidP="00CF57F6"/>
    <w:p w:rsidR="003C739F" w:rsidRPr="007304A4" w:rsidRDefault="003C739F" w:rsidP="00CF57F6"/>
    <w:p w:rsidR="003C739F" w:rsidRPr="007304A4" w:rsidRDefault="003C739F" w:rsidP="00CF57F6">
      <w:pPr>
        <w:jc w:val="center"/>
        <w:rPr>
          <w:b/>
          <w:bCs/>
        </w:rPr>
      </w:pPr>
      <w:r w:rsidRPr="007304A4">
        <w:rPr>
          <w:b/>
          <w:bCs/>
        </w:rPr>
        <w:t>UZASADNIENIE</w:t>
      </w:r>
    </w:p>
    <w:p w:rsidR="003C739F" w:rsidRPr="007304A4" w:rsidRDefault="003C739F" w:rsidP="00CF57F6">
      <w:pPr>
        <w:jc w:val="center"/>
      </w:pPr>
    </w:p>
    <w:p w:rsidR="003C739F" w:rsidRPr="007304A4" w:rsidRDefault="003C739F" w:rsidP="00736E60">
      <w:pPr>
        <w:pStyle w:val="NormalWeb"/>
        <w:spacing w:before="0" w:beforeAutospacing="0" w:after="0"/>
        <w:jc w:val="both"/>
      </w:pPr>
      <w:r w:rsidRPr="007304A4">
        <w:tab/>
        <w:t xml:space="preserve">Ustawa z dnia 26 lipca 2013 r. o zmianie ustawy - Prawo energetyczne oraz niektórych innych ustaw (Dz.U. z 2013r., poz. 984) nałożyła na gminy zadanie polegające na wypłacaniu odbiorcom wrażliwym energii elektrycznej zryczałtowanego dodatku energetycznego. Na mocy Uchwały Rady Miejskiej w Chojnie z dnia 30 grudnia 2013 r. </w:t>
      </w:r>
      <w:r w:rsidRPr="007304A4">
        <w:br/>
        <w:t xml:space="preserve">Nr XXXVI/322/2013 do realizacji tego zadania upoważniony został Kierownik Ośrodka Pomocy Społecznej w Chojnie. </w:t>
      </w:r>
    </w:p>
    <w:p w:rsidR="003C739F" w:rsidRPr="007304A4" w:rsidRDefault="003C739F" w:rsidP="00736E60">
      <w:pPr>
        <w:jc w:val="both"/>
      </w:pPr>
      <w:r w:rsidRPr="007304A4">
        <w:t xml:space="preserve">W Dzienniku Ustaw z 2014r. poz. 567 opublikowana została ustawa z dnia 4 kwietnia 2014r. o ustaleniu i wypłacie zasiłków dla opiekunów, która wchodzi w życie z dniem </w:t>
      </w:r>
      <w:r w:rsidRPr="007304A4">
        <w:br/>
        <w:t xml:space="preserve">15 maja 2014 r. Ustawa określa warunki nabywania oraz zasady ustalania i wypłacania zasiłków dla opiekunów osobom, które utraciły prawo do świadczenia pielęgnacyjnego z dniem 1 lipca 2013 r. w związku z wygaśnięciem z mocy prawa decyzji przyznającej prawo do świadczenia pielęgnacyjnego. Postępowanie w sprawie ustalenia prawa do zasiłku dla opiekuna prowadzi organ ustalający prawo do świadczeń pielęgnacyjnych. W związku </w:t>
      </w:r>
      <w:r w:rsidRPr="007304A4">
        <w:br/>
        <w:t>z wejściem w życie ww. ustawy do zadań OPS należeć będzie ustalanie i wypłata zasiłków dla opiekunów.</w:t>
      </w:r>
    </w:p>
    <w:p w:rsidR="003C739F" w:rsidRPr="007304A4" w:rsidRDefault="003C739F" w:rsidP="00736E60">
      <w:pPr>
        <w:pStyle w:val="NormalWeb"/>
        <w:spacing w:before="0" w:beforeAutospacing="0" w:after="0"/>
        <w:jc w:val="both"/>
      </w:pPr>
      <w:r w:rsidRPr="007304A4">
        <w:t>Ponieważ Statut OPS określa cele i zadania jednostki należało umieścić w Statucie zadania polegające na przyznawaniu i wypłacaniu dodatku energetycznego oraz zasiłku dla opiekunów.</w:t>
      </w:r>
    </w:p>
    <w:p w:rsidR="003C739F" w:rsidRPr="007304A4" w:rsidRDefault="003C739F" w:rsidP="00736E60">
      <w:pPr>
        <w:jc w:val="both"/>
      </w:pPr>
    </w:p>
    <w:p w:rsidR="003C739F" w:rsidRPr="007304A4" w:rsidRDefault="003C739F" w:rsidP="00736E60">
      <w:pPr>
        <w:jc w:val="both"/>
      </w:pPr>
      <w:r w:rsidRPr="007304A4">
        <w:t>Z powyższych względów podjęcie niniejszej uchwały jest konieczne i uzasadnione.</w:t>
      </w:r>
    </w:p>
    <w:p w:rsidR="003C739F" w:rsidRPr="007304A4" w:rsidRDefault="003C739F" w:rsidP="00736E60">
      <w:pPr>
        <w:jc w:val="both"/>
      </w:pPr>
      <w:r w:rsidRPr="007304A4">
        <w:t>Z uwagi na liczne zmiany dokonywane dotychczas w Statucie zasadnym jest również sporządzenie jego aktualnego tekstu jednolitego.</w:t>
      </w:r>
    </w:p>
    <w:p w:rsidR="003C739F" w:rsidRPr="007304A4" w:rsidRDefault="003C739F"/>
    <w:sectPr w:rsidR="003C739F" w:rsidRPr="007304A4" w:rsidSect="000B4E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D0E"/>
    <w:multiLevelType w:val="hybridMultilevel"/>
    <w:tmpl w:val="8C82FEFE"/>
    <w:lvl w:ilvl="0" w:tplc="8264D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1D5AB0"/>
    <w:multiLevelType w:val="hybridMultilevel"/>
    <w:tmpl w:val="41D02870"/>
    <w:lvl w:ilvl="0" w:tplc="8934F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1E5AA6"/>
    <w:multiLevelType w:val="hybridMultilevel"/>
    <w:tmpl w:val="12F6BA6A"/>
    <w:lvl w:ilvl="0" w:tplc="351E0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4B401A"/>
    <w:multiLevelType w:val="hybridMultilevel"/>
    <w:tmpl w:val="C2E2F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27FDA"/>
    <w:multiLevelType w:val="hybridMultilevel"/>
    <w:tmpl w:val="61DE1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11915"/>
    <w:multiLevelType w:val="multilevel"/>
    <w:tmpl w:val="CD0E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E37D5"/>
    <w:multiLevelType w:val="hybridMultilevel"/>
    <w:tmpl w:val="D6308D88"/>
    <w:lvl w:ilvl="0" w:tplc="6776AC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EAD259C"/>
    <w:multiLevelType w:val="hybridMultilevel"/>
    <w:tmpl w:val="37FC1566"/>
    <w:lvl w:ilvl="0" w:tplc="3800B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468"/>
    <w:rsid w:val="000503F4"/>
    <w:rsid w:val="00086381"/>
    <w:rsid w:val="000B11B7"/>
    <w:rsid w:val="000B4E43"/>
    <w:rsid w:val="00141024"/>
    <w:rsid w:val="00160512"/>
    <w:rsid w:val="001E1860"/>
    <w:rsid w:val="00200CAC"/>
    <w:rsid w:val="0027607D"/>
    <w:rsid w:val="002809D0"/>
    <w:rsid w:val="00295016"/>
    <w:rsid w:val="00377030"/>
    <w:rsid w:val="00385FCB"/>
    <w:rsid w:val="00392163"/>
    <w:rsid w:val="003C739F"/>
    <w:rsid w:val="004073C4"/>
    <w:rsid w:val="004360EB"/>
    <w:rsid w:val="00484C7F"/>
    <w:rsid w:val="005759FD"/>
    <w:rsid w:val="00582D12"/>
    <w:rsid w:val="005A37AA"/>
    <w:rsid w:val="00697129"/>
    <w:rsid w:val="006B0469"/>
    <w:rsid w:val="007304A4"/>
    <w:rsid w:val="00736E60"/>
    <w:rsid w:val="007837BB"/>
    <w:rsid w:val="007B6EF0"/>
    <w:rsid w:val="008331D2"/>
    <w:rsid w:val="008608CE"/>
    <w:rsid w:val="00877B20"/>
    <w:rsid w:val="00890AD3"/>
    <w:rsid w:val="008971F2"/>
    <w:rsid w:val="00933748"/>
    <w:rsid w:val="009B15D2"/>
    <w:rsid w:val="009C39EA"/>
    <w:rsid w:val="009C67F3"/>
    <w:rsid w:val="00A115B2"/>
    <w:rsid w:val="00A41C98"/>
    <w:rsid w:val="00A44453"/>
    <w:rsid w:val="00AA60AB"/>
    <w:rsid w:val="00B22847"/>
    <w:rsid w:val="00B43819"/>
    <w:rsid w:val="00B7181E"/>
    <w:rsid w:val="00CD7468"/>
    <w:rsid w:val="00CF57F6"/>
    <w:rsid w:val="00D254F5"/>
    <w:rsid w:val="00D44E0B"/>
    <w:rsid w:val="00DA56A0"/>
    <w:rsid w:val="00DD349E"/>
    <w:rsid w:val="00DF79D6"/>
    <w:rsid w:val="00E0624D"/>
    <w:rsid w:val="00E31545"/>
    <w:rsid w:val="00E56F78"/>
    <w:rsid w:val="00EF6F12"/>
    <w:rsid w:val="00F126FB"/>
    <w:rsid w:val="00F37C28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46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746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CD746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468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CD7468"/>
    <w:pPr>
      <w:ind w:left="705" w:hanging="34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7468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CD7468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468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F57F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5</Pages>
  <Words>1491</Words>
  <Characters>8946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DRUK NR</dc:title>
  <dc:subject/>
  <dc:creator>Agnieszka</dc:creator>
  <cp:keywords/>
  <dc:description/>
  <cp:lastModifiedBy>tbedzak</cp:lastModifiedBy>
  <cp:revision>7</cp:revision>
  <dcterms:created xsi:type="dcterms:W3CDTF">2014-05-07T07:39:00Z</dcterms:created>
  <dcterms:modified xsi:type="dcterms:W3CDTF">2014-05-19T06:08:00Z</dcterms:modified>
</cp:coreProperties>
</file>